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6290E" w14:textId="67F6A6A9" w:rsidR="009F3A88" w:rsidRPr="00A53437" w:rsidRDefault="009F3A88" w:rsidP="009F3A88">
      <w:pPr>
        <w:rPr>
          <w:rFonts w:ascii="Roboto" w:hAnsi="Roboto"/>
        </w:rPr>
      </w:pPr>
      <w:r w:rsidRPr="00A53437">
        <w:rPr>
          <w:rFonts w:ascii="Roboto" w:hAnsi="Roboto"/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39589748" wp14:editId="5D07CD42">
            <wp:simplePos x="0" y="0"/>
            <wp:positionH relativeFrom="page">
              <wp:posOffset>4159894</wp:posOffset>
            </wp:positionH>
            <wp:positionV relativeFrom="page">
              <wp:posOffset>722924</wp:posOffset>
            </wp:positionV>
            <wp:extent cx="3037840" cy="608330"/>
            <wp:effectExtent l="0" t="0" r="0" b="1270"/>
            <wp:wrapNone/>
            <wp:docPr id="6" name="Picture 6" descr="C:\Users\cinij001\AppData\Local\Microsoft\Windows\Temporary Internet Files\Content.Word\MFSA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inij001\AppData\Local\Microsoft\Windows\Temporary Internet Files\Content.Word\MFSA_Blu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84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3437">
        <w:rPr>
          <w:rFonts w:ascii="Roboto" w:hAnsi="Roboto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3EA2BF" wp14:editId="0F5A359F">
                <wp:simplePos x="0" y="0"/>
                <wp:positionH relativeFrom="margin">
                  <wp:align>right</wp:align>
                </wp:positionH>
                <wp:positionV relativeFrom="paragraph">
                  <wp:posOffset>2361063</wp:posOffset>
                </wp:positionV>
                <wp:extent cx="5723814" cy="3010535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3814" cy="3010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351C5" w14:textId="0A450D90" w:rsidR="009F3A88" w:rsidRDefault="00811FAD" w:rsidP="009F3A88">
                            <w:pPr>
                              <w:pStyle w:val="NoSpacing"/>
                              <w:tabs>
                                <w:tab w:val="left" w:pos="142"/>
                              </w:tabs>
                              <w:rPr>
                                <w:rFonts w:ascii="Roboto" w:eastAsiaTheme="majorEastAsia" w:hAnsi="Roboto" w:cs="Estrangelo Edessa"/>
                                <w:b/>
                                <w:color w:val="EAD4BF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Roboto" w:eastAsiaTheme="majorEastAsia" w:hAnsi="Roboto" w:cs="Estrangelo Edessa"/>
                                <w:b/>
                                <w:color w:val="EAD4BF"/>
                                <w:sz w:val="48"/>
                                <w:szCs w:val="48"/>
                              </w:rPr>
                              <w:t xml:space="preserve">LH Portal for </w:t>
                            </w:r>
                            <w:r w:rsidR="00D601BD">
                              <w:rPr>
                                <w:rFonts w:ascii="Roboto" w:eastAsiaTheme="majorEastAsia" w:hAnsi="Roboto" w:cs="Estrangelo Edessa"/>
                                <w:b/>
                                <w:color w:val="EAD4BF"/>
                                <w:sz w:val="48"/>
                                <w:szCs w:val="48"/>
                              </w:rPr>
                              <w:t>Foreign Branches</w:t>
                            </w:r>
                          </w:p>
                          <w:p w14:paraId="1674424A" w14:textId="77777777" w:rsidR="002E1D76" w:rsidRPr="00C43DC6" w:rsidRDefault="002E1D76" w:rsidP="009F3A88">
                            <w:pPr>
                              <w:pStyle w:val="NoSpacing"/>
                              <w:tabs>
                                <w:tab w:val="left" w:pos="142"/>
                              </w:tabs>
                              <w:rPr>
                                <w:rFonts w:ascii="Roboto" w:eastAsiaTheme="majorEastAsia" w:hAnsi="Roboto" w:cs="Estrangelo Edessa"/>
                                <w:b/>
                                <w:color w:val="EAD4BF"/>
                                <w:sz w:val="48"/>
                                <w:szCs w:val="48"/>
                              </w:rPr>
                            </w:pPr>
                          </w:p>
                          <w:p w14:paraId="60D4A7C4" w14:textId="1A9BF7D2" w:rsidR="009F3A88" w:rsidRPr="00C43DC6" w:rsidRDefault="00811FAD" w:rsidP="009F3A88">
                            <w:pPr>
                              <w:pStyle w:val="NoSpacing"/>
                              <w:tabs>
                                <w:tab w:val="left" w:pos="142"/>
                              </w:tabs>
                              <w:rPr>
                                <w:rFonts w:ascii="Roboto" w:eastAsiaTheme="majorEastAsia" w:hAnsi="Roboto" w:cs="Estrangelo Edessa"/>
                                <w:color w:val="EAD4BF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Roboto" w:eastAsiaTheme="majorEastAsia" w:hAnsi="Roboto" w:cs="Estrangelo Edessa"/>
                                <w:color w:val="EAD4BF"/>
                                <w:sz w:val="44"/>
                                <w:szCs w:val="44"/>
                              </w:rPr>
                              <w:t xml:space="preserve">Guidelines for </w:t>
                            </w:r>
                            <w:r w:rsidR="00D601BD">
                              <w:rPr>
                                <w:rFonts w:ascii="Roboto" w:eastAsiaTheme="majorEastAsia" w:hAnsi="Roboto" w:cs="Estrangelo Edessa"/>
                                <w:color w:val="EAD4BF"/>
                                <w:sz w:val="44"/>
                                <w:szCs w:val="44"/>
                              </w:rPr>
                              <w:t>Foreign Branches</w:t>
                            </w:r>
                            <w:r>
                              <w:rPr>
                                <w:rFonts w:ascii="Roboto" w:eastAsiaTheme="majorEastAsia" w:hAnsi="Roboto" w:cs="Estrangelo Edessa"/>
                                <w:color w:val="EAD4BF"/>
                                <w:sz w:val="44"/>
                                <w:szCs w:val="44"/>
                              </w:rPr>
                              <w:t xml:space="preserve"> to Upload and Review Supervisory Reporting Data through the LH Portal</w:t>
                            </w:r>
                          </w:p>
                          <w:p w14:paraId="5934E2B1" w14:textId="77777777" w:rsidR="009F3A88" w:rsidRPr="00955F94" w:rsidRDefault="009F3A88" w:rsidP="009F3A88">
                            <w:pPr>
                              <w:pStyle w:val="NoSpacing"/>
                              <w:tabs>
                                <w:tab w:val="left" w:pos="142"/>
                              </w:tabs>
                              <w:jc w:val="center"/>
                              <w:rPr>
                                <w:rFonts w:ascii="Myriad Pro Light" w:eastAsiaTheme="majorEastAsia" w:hAnsi="Myriad Pro Light" w:cs="Estrangelo Edessa"/>
                                <w:b/>
                                <w:color w:val="FFFFFF" w:themeColor="background1"/>
                                <w:sz w:val="56"/>
                                <w:szCs w:val="52"/>
                              </w:rPr>
                            </w:pPr>
                          </w:p>
                          <w:p w14:paraId="5CE98DFF" w14:textId="77777777" w:rsidR="009F3A88" w:rsidRPr="005335CF" w:rsidRDefault="009F3A88" w:rsidP="009F3A88">
                            <w:pPr>
                              <w:pStyle w:val="NoSpacing"/>
                              <w:tabs>
                                <w:tab w:val="left" w:pos="142"/>
                              </w:tabs>
                              <w:jc w:val="right"/>
                              <w:rPr>
                                <w:rFonts w:ascii="Myriad Pro Black" w:eastAsiaTheme="majorEastAsia" w:hAnsi="Myriad Pro Black" w:cs="Estrangelo Edessa"/>
                                <w:b/>
                                <w:color w:val="EAD4BF"/>
                                <w:sz w:val="36"/>
                                <w:szCs w:val="48"/>
                              </w:rPr>
                            </w:pPr>
                          </w:p>
                          <w:p w14:paraId="3ECB5BBF" w14:textId="1A8B8D8C" w:rsidR="002E1D76" w:rsidRPr="002E1D76" w:rsidRDefault="009F3A88" w:rsidP="002E1D76">
                            <w:pPr>
                              <w:pStyle w:val="NoSpacing"/>
                              <w:tabs>
                                <w:tab w:val="left" w:pos="142"/>
                              </w:tabs>
                              <w:jc w:val="right"/>
                              <w:rPr>
                                <w:rFonts w:ascii="Myriad Pro Light" w:eastAsiaTheme="majorEastAsia" w:hAnsi="Myriad Pro Light" w:cs="Estrangelo Edessa"/>
                                <w:b/>
                                <w:color w:val="EAD4BF"/>
                                <w:sz w:val="44"/>
                                <w:szCs w:val="48"/>
                              </w:rPr>
                            </w:pPr>
                            <w:r w:rsidRPr="00C0045D">
                              <w:rPr>
                                <w:rFonts w:ascii="Myriad Pro Light" w:eastAsiaTheme="majorEastAsia" w:hAnsi="Myriad Pro Light" w:cs="Estrangelo Edessa"/>
                                <w:color w:val="EAD4BF"/>
                                <w:sz w:val="44"/>
                                <w:szCs w:val="48"/>
                              </w:rPr>
                              <w:tab/>
                            </w:r>
                          </w:p>
                          <w:p w14:paraId="53D3C409" w14:textId="77777777" w:rsidR="009F3A88" w:rsidRPr="00AB7C91" w:rsidRDefault="00F77AC6" w:rsidP="009F3A88">
                            <w:pPr>
                              <w:pStyle w:val="NoSpacing"/>
                              <w:spacing w:before="120"/>
                              <w:rPr>
                                <w:rFonts w:ascii="Calibri Light" w:hAnsi="Calibri Light"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alias w:val="Subtitle"/>
                                <w:tag w:val=""/>
                                <w:id w:val="295493251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>
                                <w:rPr>
                                  <w:color w:val="auto"/>
                                </w:rPr>
                              </w:sdtEndPr>
                              <w:sdtContent>
                                <w:r w:rsidR="009F3A88" w:rsidRPr="00AB7C91"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  <w:p w14:paraId="7E1472DE" w14:textId="77777777" w:rsidR="009F3A88" w:rsidRPr="00874E2C" w:rsidRDefault="009F3A88" w:rsidP="009F3A88">
                            <w:pPr>
                              <w:jc w:val="left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A3EA2BF"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6" type="#_x0000_t202" style="position:absolute;left:0;text-align:left;margin-left:399.5pt;margin-top:185.9pt;width:450.7pt;height:237.05pt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" filled="f" stroked="f" strokeweight=".5pt">
                <v:textbox style="mso-fit-shape-to-text:t">
                  <w:txbxContent>
                    <w:p w14:paraId="193351C5" w14:textId="0A450D90" w:rsidR="009F3A88" w:rsidRDefault="00811FAD" w:rsidP="009F3A88">
                      <w:pPr>
                        <w:pStyle w:val="NoSpacing"/>
                        <w:tabs>
                          <w:tab w:val="left" w:pos="142"/>
                        </w:tabs>
                        <w:rPr>
                          <w:rFonts w:ascii="Roboto" w:eastAsiaTheme="majorEastAsia" w:hAnsi="Roboto" w:cs="Estrangelo Edessa"/>
                          <w:b/>
                          <w:color w:val="EAD4BF"/>
                          <w:sz w:val="48"/>
                          <w:szCs w:val="48"/>
                        </w:rPr>
                      </w:pPr>
                      <w:r>
                        <w:rPr>
                          <w:rFonts w:ascii="Roboto" w:eastAsiaTheme="majorEastAsia" w:hAnsi="Roboto" w:cs="Estrangelo Edessa"/>
                          <w:b/>
                          <w:color w:val="EAD4BF"/>
                          <w:sz w:val="48"/>
                          <w:szCs w:val="48"/>
                        </w:rPr>
                        <w:t xml:space="preserve">LH Portal for </w:t>
                      </w:r>
                      <w:r w:rsidR="00D601BD">
                        <w:rPr>
                          <w:rFonts w:ascii="Roboto" w:eastAsiaTheme="majorEastAsia" w:hAnsi="Roboto" w:cs="Estrangelo Edessa"/>
                          <w:b/>
                          <w:color w:val="EAD4BF"/>
                          <w:sz w:val="48"/>
                          <w:szCs w:val="48"/>
                        </w:rPr>
                        <w:t>Foreign Branches</w:t>
                      </w:r>
                    </w:p>
                    <w:p w14:paraId="1674424A" w14:textId="77777777" w:rsidR="002E1D76" w:rsidRPr="00C43DC6" w:rsidRDefault="002E1D76" w:rsidP="009F3A88">
                      <w:pPr>
                        <w:pStyle w:val="NoSpacing"/>
                        <w:tabs>
                          <w:tab w:val="left" w:pos="142"/>
                        </w:tabs>
                        <w:rPr>
                          <w:rFonts w:ascii="Roboto" w:eastAsiaTheme="majorEastAsia" w:hAnsi="Roboto" w:cs="Estrangelo Edessa"/>
                          <w:b/>
                          <w:color w:val="EAD4BF"/>
                          <w:sz w:val="48"/>
                          <w:szCs w:val="48"/>
                        </w:rPr>
                      </w:pPr>
                    </w:p>
                    <w:p w14:paraId="60D4A7C4" w14:textId="1A9BF7D2" w:rsidR="009F3A88" w:rsidRPr="00C43DC6" w:rsidRDefault="00811FAD" w:rsidP="009F3A88">
                      <w:pPr>
                        <w:pStyle w:val="NoSpacing"/>
                        <w:tabs>
                          <w:tab w:val="left" w:pos="142"/>
                        </w:tabs>
                        <w:rPr>
                          <w:rFonts w:ascii="Roboto" w:eastAsiaTheme="majorEastAsia" w:hAnsi="Roboto" w:cs="Estrangelo Edessa"/>
                          <w:color w:val="EAD4BF"/>
                          <w:sz w:val="44"/>
                          <w:szCs w:val="44"/>
                        </w:rPr>
                      </w:pPr>
                      <w:r>
                        <w:rPr>
                          <w:rFonts w:ascii="Roboto" w:eastAsiaTheme="majorEastAsia" w:hAnsi="Roboto" w:cs="Estrangelo Edessa"/>
                          <w:color w:val="EAD4BF"/>
                          <w:sz w:val="44"/>
                          <w:szCs w:val="44"/>
                        </w:rPr>
                        <w:t xml:space="preserve">Guidelines for </w:t>
                      </w:r>
                      <w:r w:rsidR="00D601BD">
                        <w:rPr>
                          <w:rFonts w:ascii="Roboto" w:eastAsiaTheme="majorEastAsia" w:hAnsi="Roboto" w:cs="Estrangelo Edessa"/>
                          <w:color w:val="EAD4BF"/>
                          <w:sz w:val="44"/>
                          <w:szCs w:val="44"/>
                        </w:rPr>
                        <w:t>Foreign Branches</w:t>
                      </w:r>
                      <w:r>
                        <w:rPr>
                          <w:rFonts w:ascii="Roboto" w:eastAsiaTheme="majorEastAsia" w:hAnsi="Roboto" w:cs="Estrangelo Edessa"/>
                          <w:color w:val="EAD4BF"/>
                          <w:sz w:val="44"/>
                          <w:szCs w:val="44"/>
                        </w:rPr>
                        <w:t xml:space="preserve"> to Upload and Review Supervisory Reporting Data through the LH Portal</w:t>
                      </w:r>
                    </w:p>
                    <w:p w14:paraId="5934E2B1" w14:textId="77777777" w:rsidR="009F3A88" w:rsidRPr="00955F94" w:rsidRDefault="009F3A88" w:rsidP="009F3A88">
                      <w:pPr>
                        <w:pStyle w:val="NoSpacing"/>
                        <w:tabs>
                          <w:tab w:val="left" w:pos="142"/>
                        </w:tabs>
                        <w:jc w:val="center"/>
                        <w:rPr>
                          <w:rFonts w:ascii="Myriad Pro Light" w:eastAsiaTheme="majorEastAsia" w:hAnsi="Myriad Pro Light" w:cs="Estrangelo Edessa"/>
                          <w:b/>
                          <w:color w:val="FFFFFF" w:themeColor="background1"/>
                          <w:sz w:val="56"/>
                          <w:szCs w:val="52"/>
                        </w:rPr>
                      </w:pPr>
                    </w:p>
                    <w:p w14:paraId="5CE98DFF" w14:textId="77777777" w:rsidR="009F3A88" w:rsidRPr="005335CF" w:rsidRDefault="009F3A88" w:rsidP="009F3A88">
                      <w:pPr>
                        <w:pStyle w:val="NoSpacing"/>
                        <w:tabs>
                          <w:tab w:val="left" w:pos="142"/>
                        </w:tabs>
                        <w:jc w:val="right"/>
                        <w:rPr>
                          <w:rFonts w:ascii="Myriad Pro Black" w:eastAsiaTheme="majorEastAsia" w:hAnsi="Myriad Pro Black" w:cs="Estrangelo Edessa"/>
                          <w:b/>
                          <w:color w:val="EAD4BF"/>
                          <w:sz w:val="36"/>
                          <w:szCs w:val="48"/>
                        </w:rPr>
                      </w:pPr>
                    </w:p>
                    <w:p w14:paraId="3ECB5BBF" w14:textId="1A8B8D8C" w:rsidR="002E1D76" w:rsidRPr="002E1D76" w:rsidRDefault="009F3A88" w:rsidP="002E1D76">
                      <w:pPr>
                        <w:pStyle w:val="NoSpacing"/>
                        <w:tabs>
                          <w:tab w:val="left" w:pos="142"/>
                        </w:tabs>
                        <w:jc w:val="right"/>
                        <w:rPr>
                          <w:rFonts w:ascii="Myriad Pro Light" w:eastAsiaTheme="majorEastAsia" w:hAnsi="Myriad Pro Light" w:cs="Estrangelo Edessa"/>
                          <w:b/>
                          <w:color w:val="EAD4BF"/>
                          <w:sz w:val="44"/>
                          <w:szCs w:val="48"/>
                        </w:rPr>
                      </w:pPr>
                      <w:r w:rsidRPr="00C0045D">
                        <w:rPr>
                          <w:rFonts w:ascii="Myriad Pro Light" w:eastAsiaTheme="majorEastAsia" w:hAnsi="Myriad Pro Light" w:cs="Estrangelo Edessa"/>
                          <w:color w:val="EAD4BF"/>
                          <w:sz w:val="44"/>
                          <w:szCs w:val="48"/>
                        </w:rPr>
                        <w:tab/>
                      </w:r>
                    </w:p>
                    <w:p w14:paraId="53D3C409" w14:textId="77777777" w:rsidR="009F3A88" w:rsidRPr="00AB7C91" w:rsidRDefault="00000000" w:rsidP="009F3A88">
                      <w:pPr>
                        <w:pStyle w:val="NoSpacing"/>
                        <w:spacing w:before="120"/>
                        <w:rPr>
                          <w:rFonts w:ascii="Calibri Light" w:hAnsi="Calibri Light"/>
                          <w:sz w:val="36"/>
                          <w:szCs w:val="36"/>
                        </w:rPr>
                      </w:pPr>
                      <w:sdt>
                        <w:sdtPr>
                          <w:rPr>
                            <w:color w:val="404040" w:themeColor="text1" w:themeTint="BF"/>
                            <w:sz w:val="36"/>
                            <w:szCs w:val="36"/>
                          </w:rPr>
                          <w:alias w:val="Subtitle"/>
                          <w:tag w:val=""/>
                          <w:id w:val="295493251"/>
                          <w:showingPlcHdr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>
                          <w:rPr>
                            <w:color w:val="auto"/>
                          </w:rPr>
                        </w:sdtEndPr>
                        <w:sdtContent>
                          <w:r w:rsidR="009F3A88" w:rsidRPr="00AB7C91"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t xml:space="preserve">     </w:t>
                          </w:r>
                        </w:sdtContent>
                      </w:sdt>
                    </w:p>
                    <w:p w14:paraId="7E1472DE" w14:textId="77777777" w:rsidR="009F3A88" w:rsidRPr="00874E2C" w:rsidRDefault="009F3A88" w:rsidP="009F3A88">
                      <w:pPr>
                        <w:jc w:val="left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53437">
        <w:rPr>
          <w:rFonts w:ascii="Roboto" w:hAnsi="Roboto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EA6E8B" wp14:editId="5F15FEC0">
                <wp:simplePos x="0" y="0"/>
                <wp:positionH relativeFrom="margin">
                  <wp:posOffset>-2019869</wp:posOffset>
                </wp:positionH>
                <wp:positionV relativeFrom="page">
                  <wp:align>top</wp:align>
                </wp:positionV>
                <wp:extent cx="10288270" cy="3451860"/>
                <wp:effectExtent l="38100" t="0" r="17780" b="34290"/>
                <wp:wrapSquare wrapText="bothSides"/>
                <wp:docPr id="10" name="Isosceles Tri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288270" cy="345186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EAD4BF"/>
                        </a:solidFill>
                        <a:ln>
                          <a:solidFill>
                            <a:srgbClr val="EAD4B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4C1F5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0" o:spid="_x0000_s1026" type="#_x0000_t5" style="position:absolute;margin-left:-159.05pt;margin-top:0;width:810.1pt;height:271.8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" adj="0" fillcolor="#ead4bf" strokecolor="#ead4bf" strokeweight="2pt">
                <w10:wrap type="square" anchorx="margin" anchory="page"/>
              </v:shape>
            </w:pict>
          </mc:Fallback>
        </mc:AlternateContent>
      </w:r>
      <w:r w:rsidRPr="00A53437">
        <w:rPr>
          <w:rFonts w:ascii="Roboto" w:hAnsi="Roboto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D397FDC" wp14:editId="7C64A1D1">
                <wp:simplePos x="0" y="0"/>
                <wp:positionH relativeFrom="margin">
                  <wp:posOffset>-1323975</wp:posOffset>
                </wp:positionH>
                <wp:positionV relativeFrom="page">
                  <wp:align>top</wp:align>
                </wp:positionV>
                <wp:extent cx="8256896" cy="1101598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6896" cy="11015980"/>
                        </a:xfrm>
                        <a:prstGeom prst="rect">
                          <a:avLst/>
                        </a:prstGeom>
                        <a:solidFill>
                          <a:srgbClr val="0B1A3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35213D" id="Rectangle 7" o:spid="_x0000_s1026" style="position:absolute;margin-left:-104.25pt;margin-top:0;width:650.15pt;height:867.4pt;z-index:-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" fillcolor="#0b1a34" stroked="f" strokeweight="2pt">
                <w10:wrap anchorx="margin" anchory="page"/>
              </v:rect>
            </w:pict>
          </mc:Fallback>
        </mc:AlternateContent>
      </w:r>
      <w:bookmarkStart w:id="0" w:name="_Hlk114577615"/>
      <w:bookmarkEnd w:id="0"/>
    </w:p>
    <w:p w14:paraId="52F1B994" w14:textId="77777777" w:rsidR="009F3A88" w:rsidRPr="00A53437" w:rsidRDefault="009F3A88" w:rsidP="009F3A88">
      <w:pPr>
        <w:rPr>
          <w:rFonts w:ascii="Roboto" w:hAnsi="Roboto"/>
        </w:rPr>
      </w:pPr>
    </w:p>
    <w:p w14:paraId="1E694526" w14:textId="77777777" w:rsidR="009F3A88" w:rsidRPr="00A53437" w:rsidRDefault="009F3A88" w:rsidP="009F3A88">
      <w:pPr>
        <w:rPr>
          <w:rFonts w:ascii="Roboto" w:hAnsi="Roboto"/>
        </w:rPr>
      </w:pPr>
    </w:p>
    <w:p w14:paraId="478E893D" w14:textId="77777777" w:rsidR="009F3A88" w:rsidRPr="00A53437" w:rsidRDefault="009F3A88" w:rsidP="009F3A88">
      <w:pPr>
        <w:rPr>
          <w:rFonts w:ascii="Roboto" w:hAnsi="Roboto"/>
        </w:rPr>
      </w:pPr>
    </w:p>
    <w:p w14:paraId="4233B91C" w14:textId="77777777" w:rsidR="009F3A88" w:rsidRPr="00A53437" w:rsidRDefault="009F3A88" w:rsidP="009F3A88">
      <w:pPr>
        <w:rPr>
          <w:rFonts w:ascii="Roboto" w:hAnsi="Roboto"/>
        </w:rPr>
      </w:pPr>
    </w:p>
    <w:p w14:paraId="555139BE" w14:textId="77777777" w:rsidR="009F3A88" w:rsidRPr="00A53437" w:rsidRDefault="009F3A88" w:rsidP="009F3A88">
      <w:pPr>
        <w:rPr>
          <w:rFonts w:ascii="Roboto" w:hAnsi="Roboto"/>
        </w:rPr>
      </w:pPr>
    </w:p>
    <w:p w14:paraId="28210E4F" w14:textId="77777777" w:rsidR="009F3A88" w:rsidRPr="00A53437" w:rsidRDefault="009F3A88" w:rsidP="009F3A88">
      <w:pPr>
        <w:rPr>
          <w:rFonts w:ascii="Roboto" w:hAnsi="Roboto"/>
        </w:rPr>
      </w:pPr>
    </w:p>
    <w:p w14:paraId="172EAFD6" w14:textId="77777777" w:rsidR="009F3A88" w:rsidRPr="00A53437" w:rsidRDefault="009F3A88" w:rsidP="009F3A88">
      <w:pPr>
        <w:rPr>
          <w:rFonts w:ascii="Roboto" w:hAnsi="Roboto"/>
        </w:rPr>
      </w:pPr>
    </w:p>
    <w:p w14:paraId="751C74FD" w14:textId="77777777" w:rsidR="009F3A88" w:rsidRPr="00A53437" w:rsidRDefault="009F3A88" w:rsidP="009F3A88">
      <w:pPr>
        <w:rPr>
          <w:rFonts w:ascii="Roboto" w:hAnsi="Roboto"/>
        </w:rPr>
      </w:pPr>
    </w:p>
    <w:p w14:paraId="5FC0FC5A" w14:textId="77777777" w:rsidR="009F3A88" w:rsidRPr="00A53437" w:rsidRDefault="009F3A88" w:rsidP="009F3A88">
      <w:pPr>
        <w:rPr>
          <w:rFonts w:ascii="Roboto" w:hAnsi="Roboto"/>
        </w:rPr>
      </w:pPr>
    </w:p>
    <w:p w14:paraId="099DFF03" w14:textId="77777777" w:rsidR="009F3A88" w:rsidRPr="00A53437" w:rsidRDefault="009F3A88" w:rsidP="009F3A88">
      <w:pPr>
        <w:rPr>
          <w:rFonts w:ascii="Roboto" w:hAnsi="Roboto"/>
        </w:rPr>
      </w:pPr>
    </w:p>
    <w:p w14:paraId="0D4CC24D" w14:textId="77777777" w:rsidR="009F3A88" w:rsidRPr="00A53437" w:rsidRDefault="009F3A88" w:rsidP="009F3A88">
      <w:pPr>
        <w:rPr>
          <w:rFonts w:ascii="Roboto" w:hAnsi="Roboto"/>
        </w:rPr>
      </w:pPr>
    </w:p>
    <w:p w14:paraId="54C6BDE4" w14:textId="77777777" w:rsidR="009F3A88" w:rsidRPr="00A53437" w:rsidRDefault="009F3A88" w:rsidP="009F3A88">
      <w:pPr>
        <w:rPr>
          <w:rFonts w:ascii="Roboto" w:hAnsi="Roboto"/>
        </w:rPr>
      </w:pPr>
    </w:p>
    <w:p w14:paraId="676FBD53" w14:textId="77777777" w:rsidR="009F3A88" w:rsidRPr="00A53437" w:rsidRDefault="009F3A88" w:rsidP="002E1D76">
      <w:pPr>
        <w:jc w:val="right"/>
        <w:rPr>
          <w:rFonts w:ascii="Roboto" w:hAnsi="Roboto"/>
        </w:rPr>
      </w:pPr>
    </w:p>
    <w:p w14:paraId="44BF0FC4" w14:textId="77777777" w:rsidR="009F3A88" w:rsidRPr="00A53437" w:rsidRDefault="009F3A88" w:rsidP="009F3A88">
      <w:pPr>
        <w:rPr>
          <w:rFonts w:ascii="Roboto" w:hAnsi="Roboto"/>
        </w:rPr>
      </w:pPr>
    </w:p>
    <w:p w14:paraId="70CC9A48" w14:textId="77777777" w:rsidR="009F3A88" w:rsidRPr="00A53437" w:rsidRDefault="009F3A88" w:rsidP="009F3A88">
      <w:pPr>
        <w:rPr>
          <w:rFonts w:ascii="Roboto" w:hAnsi="Roboto"/>
        </w:rPr>
      </w:pPr>
    </w:p>
    <w:p w14:paraId="7447B251" w14:textId="77777777" w:rsidR="009F3A88" w:rsidRPr="00A53437" w:rsidRDefault="009F3A88" w:rsidP="009F3A88">
      <w:pPr>
        <w:rPr>
          <w:rFonts w:ascii="Roboto" w:hAnsi="Roboto"/>
        </w:rPr>
      </w:pPr>
    </w:p>
    <w:p w14:paraId="7D90B87F" w14:textId="77777777" w:rsidR="009F3A88" w:rsidRPr="00A53437" w:rsidRDefault="009F3A88" w:rsidP="009F3A88">
      <w:pPr>
        <w:rPr>
          <w:rFonts w:ascii="Roboto" w:hAnsi="Roboto"/>
        </w:rPr>
      </w:pPr>
    </w:p>
    <w:p w14:paraId="3402CFB5" w14:textId="77777777" w:rsidR="009F3A88" w:rsidRPr="00A53437" w:rsidRDefault="009F3A88" w:rsidP="009F3A88">
      <w:pPr>
        <w:rPr>
          <w:rFonts w:ascii="Roboto" w:hAnsi="Roboto"/>
        </w:rPr>
      </w:pPr>
    </w:p>
    <w:p w14:paraId="6AE7180F" w14:textId="77777777" w:rsidR="009F3A88" w:rsidRPr="00A53437" w:rsidRDefault="009F3A88" w:rsidP="009F3A88">
      <w:pPr>
        <w:rPr>
          <w:rFonts w:ascii="Roboto" w:hAnsi="Roboto"/>
        </w:rPr>
      </w:pPr>
    </w:p>
    <w:p w14:paraId="3E92F854" w14:textId="77777777" w:rsidR="009F3A88" w:rsidRPr="00A53437" w:rsidRDefault="009F3A88" w:rsidP="009F3A88">
      <w:pPr>
        <w:rPr>
          <w:rFonts w:ascii="Roboto" w:hAnsi="Roboto"/>
        </w:rPr>
      </w:pPr>
    </w:p>
    <w:p w14:paraId="274D722D" w14:textId="77777777" w:rsidR="009F3A88" w:rsidRPr="00A53437" w:rsidRDefault="009F3A88" w:rsidP="009F3A88">
      <w:pPr>
        <w:rPr>
          <w:rFonts w:ascii="Roboto" w:hAnsi="Roboto"/>
        </w:rPr>
      </w:pPr>
    </w:p>
    <w:p w14:paraId="61220302" w14:textId="77777777" w:rsidR="009F3A88" w:rsidRPr="00A53437" w:rsidRDefault="009F3A88" w:rsidP="009F3A88">
      <w:pPr>
        <w:rPr>
          <w:rFonts w:ascii="Roboto" w:hAnsi="Roboto"/>
        </w:rPr>
      </w:pPr>
    </w:p>
    <w:p w14:paraId="70DA5BAF" w14:textId="77777777" w:rsidR="009F3A88" w:rsidRPr="00A53437" w:rsidRDefault="009F3A88" w:rsidP="009F3A88">
      <w:pPr>
        <w:rPr>
          <w:rFonts w:ascii="Roboto" w:hAnsi="Roboto"/>
        </w:rPr>
      </w:pPr>
    </w:p>
    <w:p w14:paraId="03FC415D" w14:textId="77777777" w:rsidR="009F3A88" w:rsidRPr="00A53437" w:rsidRDefault="009F3A88" w:rsidP="009F3A88">
      <w:pPr>
        <w:rPr>
          <w:rFonts w:ascii="Roboto" w:hAnsi="Roboto"/>
        </w:rPr>
      </w:pPr>
    </w:p>
    <w:p w14:paraId="7F6438C4" w14:textId="77777777" w:rsidR="009F3A88" w:rsidRPr="00A53437" w:rsidRDefault="009F3A88" w:rsidP="009F3A88">
      <w:pPr>
        <w:rPr>
          <w:rFonts w:ascii="Roboto" w:hAnsi="Roboto"/>
        </w:rPr>
      </w:pPr>
    </w:p>
    <w:p w14:paraId="42E2A8F2" w14:textId="77777777" w:rsidR="009F3A88" w:rsidRPr="00A53437" w:rsidRDefault="009F3A88" w:rsidP="009F3A88">
      <w:pPr>
        <w:rPr>
          <w:rFonts w:ascii="Roboto" w:hAnsi="Roboto"/>
        </w:rPr>
      </w:pPr>
    </w:p>
    <w:p w14:paraId="0C781B91" w14:textId="77777777" w:rsidR="009F3A88" w:rsidRPr="00A53437" w:rsidRDefault="009F3A88" w:rsidP="009F3A88">
      <w:pPr>
        <w:rPr>
          <w:rFonts w:ascii="Roboto" w:hAnsi="Roboto"/>
        </w:rPr>
      </w:pPr>
    </w:p>
    <w:p w14:paraId="76C6405F" w14:textId="77777777" w:rsidR="009F3A88" w:rsidRPr="00A53437" w:rsidRDefault="009F3A88" w:rsidP="009F3A88">
      <w:pPr>
        <w:rPr>
          <w:rFonts w:ascii="Roboto" w:hAnsi="Roboto"/>
        </w:rPr>
      </w:pPr>
    </w:p>
    <w:p w14:paraId="2EA06D48" w14:textId="77777777" w:rsidR="009F3A88" w:rsidRPr="00A53437" w:rsidRDefault="009F3A88" w:rsidP="009F3A88">
      <w:pPr>
        <w:rPr>
          <w:rFonts w:ascii="Roboto" w:hAnsi="Roboto"/>
        </w:rPr>
      </w:pPr>
    </w:p>
    <w:p w14:paraId="5B8D24DE" w14:textId="0B2B01CF" w:rsidR="009F3A88" w:rsidRPr="00A53437" w:rsidRDefault="002E1D76" w:rsidP="002E1D76">
      <w:pPr>
        <w:tabs>
          <w:tab w:val="left" w:pos="2295"/>
        </w:tabs>
        <w:rPr>
          <w:rFonts w:ascii="Roboto" w:hAnsi="Roboto"/>
        </w:rPr>
      </w:pPr>
      <w:r>
        <w:rPr>
          <w:rFonts w:ascii="Roboto" w:hAnsi="Roboto"/>
        </w:rPr>
        <w:tab/>
      </w:r>
    </w:p>
    <w:p w14:paraId="6A080857" w14:textId="77777777" w:rsidR="002E1D76" w:rsidRDefault="002E1D76" w:rsidP="009F3A88">
      <w:pPr>
        <w:rPr>
          <w:rFonts w:ascii="Roboto" w:hAnsi="Roboto"/>
          <w:color w:val="001038"/>
          <w:sz w:val="48"/>
          <w:szCs w:val="48"/>
        </w:rPr>
      </w:pPr>
    </w:p>
    <w:p w14:paraId="633ECF10" w14:textId="4359E08B" w:rsidR="009F3A88" w:rsidRPr="00C43DC6" w:rsidRDefault="009F3A88" w:rsidP="009F3A88">
      <w:pPr>
        <w:rPr>
          <w:rFonts w:ascii="Roboto" w:hAnsi="Roboto"/>
          <w:color w:val="001038"/>
          <w:sz w:val="48"/>
          <w:szCs w:val="48"/>
        </w:rPr>
      </w:pPr>
      <w:r w:rsidRPr="00C43DC6">
        <w:rPr>
          <w:rFonts w:ascii="Roboto" w:hAnsi="Roboto"/>
          <w:color w:val="001038"/>
          <w:sz w:val="48"/>
          <w:szCs w:val="48"/>
        </w:rPr>
        <w:lastRenderedPageBreak/>
        <w:t>CONTENTS</w:t>
      </w:r>
    </w:p>
    <w:p w14:paraId="4C751956" w14:textId="77777777" w:rsidR="002E1D76" w:rsidRPr="00A53437" w:rsidRDefault="002E1D76" w:rsidP="009F3A88">
      <w:pPr>
        <w:rPr>
          <w:rFonts w:ascii="Roboto" w:hAnsi="Roboto"/>
        </w:rPr>
      </w:pPr>
    </w:p>
    <w:p w14:paraId="728E7B69" w14:textId="77777777" w:rsidR="009F3A88" w:rsidRPr="00A53437" w:rsidRDefault="009F3A88" w:rsidP="009F3A88">
      <w:pPr>
        <w:rPr>
          <w:rFonts w:ascii="Roboto" w:hAnsi="Roboto"/>
        </w:rPr>
      </w:pPr>
      <w:r w:rsidRPr="00A53437">
        <w:rPr>
          <w:rFonts w:ascii="Roboto" w:hAnsi="Roboto"/>
          <w:i/>
          <w:smallCaps/>
          <w:noProof/>
          <w:sz w:val="2"/>
          <w:lang w:eastAsia="en-GB"/>
        </w:rPr>
        <mc:AlternateContent>
          <mc:Choice Requires="wps">
            <w:drawing>
              <wp:inline distT="0" distB="0" distL="0" distR="0" wp14:anchorId="306E8F7A" wp14:editId="63419270">
                <wp:extent cx="611505" cy="50165"/>
                <wp:effectExtent l="0" t="0" r="17145" b="26035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50165"/>
                        </a:xfrm>
                        <a:prstGeom prst="rect">
                          <a:avLst/>
                        </a:prstGeom>
                        <a:solidFill>
                          <a:srgbClr val="EAD4BF"/>
                        </a:solidFill>
                        <a:ln w="25400" cap="flat" cmpd="sng" algn="ctr">
                          <a:solidFill>
                            <a:srgbClr val="EAD4B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9F1F7C" id="Rectangle 4" o:spid="_x0000_s1026" style="width:48.15pt;height: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" fillcolor="#ead4bf" strokecolor="#ead4bf" strokeweight="2pt">
                <w10:anchorlock/>
              </v:rect>
            </w:pict>
          </mc:Fallback>
        </mc:AlternateContent>
      </w:r>
    </w:p>
    <w:sdt>
      <w:sdtPr>
        <w:rPr>
          <w:rFonts w:ascii="Myriad Pro Light" w:eastAsiaTheme="minorHAnsi" w:hAnsi="Myriad Pro Light" w:cstheme="minorBidi"/>
          <w:color w:val="auto"/>
          <w:sz w:val="24"/>
          <w:szCs w:val="22"/>
        </w:rPr>
        <w:id w:val="-1809472320"/>
        <w:docPartObj>
          <w:docPartGallery w:val="Table of Contents"/>
          <w:docPartUnique/>
        </w:docPartObj>
      </w:sdtPr>
      <w:sdtEndPr>
        <w:rPr>
          <w:rFonts w:asciiTheme="minorHAnsi" w:hAnsiTheme="minorHAnsi"/>
          <w:noProof/>
        </w:rPr>
      </w:sdtEndPr>
      <w:sdtContent>
        <w:p w14:paraId="5F215E28" w14:textId="77777777" w:rsidR="009F3A88" w:rsidRPr="00863AFD" w:rsidRDefault="009F3A88" w:rsidP="009F3A88">
          <w:pPr>
            <w:pStyle w:val="TOCHeading"/>
            <w:rPr>
              <w:rFonts w:asciiTheme="minorHAnsi" w:hAnsiTheme="minorHAnsi"/>
            </w:rPr>
          </w:pPr>
        </w:p>
        <w:p w14:paraId="7C708167" w14:textId="2B6F12FF" w:rsidR="00EC1792" w:rsidRPr="009F54BB" w:rsidRDefault="009F3A88" w:rsidP="009F54BB">
          <w:pPr>
            <w:pStyle w:val="TOC1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r w:rsidRPr="009F54BB">
            <w:rPr>
              <w:rFonts w:asciiTheme="majorHAnsi" w:hAnsiTheme="majorHAnsi"/>
            </w:rPr>
            <w:fldChar w:fldCharType="begin"/>
          </w:r>
          <w:r w:rsidRPr="009F54BB">
            <w:rPr>
              <w:rFonts w:asciiTheme="majorHAnsi" w:hAnsiTheme="majorHAnsi"/>
            </w:rPr>
            <w:instrText xml:space="preserve"> TOC \o "1-3" \h \z \u </w:instrText>
          </w:r>
          <w:r w:rsidRPr="009F54BB">
            <w:rPr>
              <w:rFonts w:asciiTheme="majorHAnsi" w:hAnsiTheme="majorHAnsi"/>
            </w:rPr>
            <w:fldChar w:fldCharType="separate"/>
          </w:r>
          <w:hyperlink w:anchor="_Toc144193257" w:history="1">
            <w:r w:rsidR="00EC1792" w:rsidRPr="009F54BB">
              <w:rPr>
                <w:rStyle w:val="Hyperlink"/>
                <w:rFonts w:asciiTheme="majorHAnsi" w:hAnsiTheme="majorHAnsi"/>
                <w:noProof/>
              </w:rPr>
              <w:t>Upload of Supervisory Reporting Modules</w:t>
            </w:r>
            <w:r w:rsidR="00EC1792" w:rsidRPr="009F54BB">
              <w:rPr>
                <w:rFonts w:asciiTheme="majorHAnsi" w:hAnsiTheme="majorHAnsi"/>
                <w:noProof/>
                <w:webHidden/>
              </w:rPr>
              <w:tab/>
            </w:r>
            <w:r w:rsidR="00EC1792"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EC1792" w:rsidRPr="009F54BB">
              <w:rPr>
                <w:rFonts w:asciiTheme="majorHAnsi" w:hAnsiTheme="majorHAnsi"/>
                <w:noProof/>
                <w:webHidden/>
              </w:rPr>
              <w:instrText xml:space="preserve"> PAGEREF _Toc144193257 \h </w:instrText>
            </w:r>
            <w:r w:rsidR="00EC1792" w:rsidRPr="009F54BB">
              <w:rPr>
                <w:rFonts w:asciiTheme="majorHAnsi" w:hAnsiTheme="majorHAnsi"/>
                <w:noProof/>
                <w:webHidden/>
              </w:rPr>
            </w:r>
            <w:r w:rsidR="00EC1792"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4</w:t>
            </w:r>
            <w:r w:rsidR="00EC1792"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03214A3A" w14:textId="172107CD" w:rsidR="00EC1792" w:rsidRPr="009F54BB" w:rsidRDefault="00EC1792" w:rsidP="009F54BB">
          <w:pPr>
            <w:pStyle w:val="TOC2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58" w:history="1">
            <w:r w:rsidRPr="009F54BB">
              <w:rPr>
                <w:rStyle w:val="Hyperlink"/>
                <w:rFonts w:asciiTheme="majorHAnsi" w:hAnsiTheme="majorHAnsi"/>
                <w:noProof/>
              </w:rPr>
              <w:t>Sign in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_Toc144193258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4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2F2945A6" w14:textId="306E3464" w:rsidR="00EC1792" w:rsidRPr="009F54BB" w:rsidRDefault="00EC1792" w:rsidP="009F54BB">
          <w:pPr>
            <w:pStyle w:val="TOC2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59" w:history="1">
            <w:r w:rsidRPr="009F54BB">
              <w:rPr>
                <w:rStyle w:val="Hyperlink"/>
                <w:rFonts w:asciiTheme="majorHAnsi" w:hAnsiTheme="majorHAnsi"/>
                <w:noProof/>
              </w:rPr>
              <w:t>File upload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_Toc144193259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4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5D61BC16" w14:textId="413E5F11" w:rsidR="00EC1792" w:rsidRPr="009F54BB" w:rsidRDefault="00EC1792" w:rsidP="009F54BB">
          <w:pPr>
            <w:pStyle w:val="TOC2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60" w:history="1">
            <w:r w:rsidRPr="009F54BB">
              <w:rPr>
                <w:rStyle w:val="Hyperlink"/>
                <w:rFonts w:asciiTheme="majorHAnsi" w:hAnsiTheme="majorHAnsi"/>
                <w:noProof/>
              </w:rPr>
              <w:t>XBRL file naming convention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_Toc144193260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5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09796D1D" w14:textId="5E1644F2" w:rsidR="00EC1792" w:rsidRPr="009F54BB" w:rsidRDefault="00EC1792" w:rsidP="009F54BB">
          <w:pPr>
            <w:pStyle w:val="TOC2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61" w:history="1">
            <w:r w:rsidRPr="009F54BB">
              <w:rPr>
                <w:rStyle w:val="Hyperlink"/>
                <w:rFonts w:asciiTheme="majorHAnsi" w:hAnsiTheme="majorHAnsi"/>
                <w:noProof/>
              </w:rPr>
              <w:t>ZIP file naming convention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_Toc144193261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8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125BB234" w14:textId="539F7808" w:rsidR="00EC1792" w:rsidRPr="009F54BB" w:rsidRDefault="00EC1792" w:rsidP="009F54BB">
          <w:pPr>
            <w:pStyle w:val="TOC2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62" w:history="1">
            <w:r w:rsidRPr="009F54BB">
              <w:rPr>
                <w:rStyle w:val="Hyperlink"/>
                <w:rFonts w:asciiTheme="majorHAnsi" w:hAnsiTheme="majorHAnsi"/>
                <w:noProof/>
              </w:rPr>
              <w:t>Compressing modules for submission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_Toc144193262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9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62D01F00" w14:textId="733789C5" w:rsidR="00EC1792" w:rsidRPr="009F54BB" w:rsidRDefault="00EC1792" w:rsidP="009F54BB">
          <w:pPr>
            <w:pStyle w:val="TOC2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63" w:history="1">
            <w:r w:rsidRPr="009F54BB">
              <w:rPr>
                <w:rStyle w:val="Hyperlink"/>
                <w:rFonts w:asciiTheme="majorHAnsi" w:hAnsiTheme="majorHAnsi"/>
                <w:noProof/>
              </w:rPr>
              <w:t>Resubmissions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_Toc144193263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10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65421FFC" w14:textId="7334C61D" w:rsidR="00EC1792" w:rsidRPr="009F54BB" w:rsidRDefault="00EC1792" w:rsidP="009F54BB">
          <w:pPr>
            <w:pStyle w:val="TOC1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64" w:history="1">
            <w:r w:rsidRPr="009F54BB">
              <w:rPr>
                <w:rStyle w:val="Hyperlink"/>
                <w:rFonts w:asciiTheme="majorHAnsi" w:hAnsiTheme="majorHAnsi"/>
                <w:noProof/>
              </w:rPr>
              <w:t>Review of Supervisory Reporting submissions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_Toc144193264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12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34D1F059" w14:textId="23E7E33D" w:rsidR="00EC1792" w:rsidRPr="009F54BB" w:rsidRDefault="00EC1792" w:rsidP="009F54BB">
          <w:pPr>
            <w:pStyle w:val="TOC2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65" w:history="1">
            <w:r w:rsidRPr="009F54BB">
              <w:rPr>
                <w:rStyle w:val="Hyperlink"/>
                <w:rFonts w:asciiTheme="majorHAnsi" w:hAnsiTheme="majorHAnsi"/>
                <w:noProof/>
              </w:rPr>
              <w:t>File submitted to queue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_Toc144193265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12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74FE4C16" w14:textId="7588FCA1" w:rsidR="00EC1792" w:rsidRPr="009F54BB" w:rsidRDefault="00EC1792" w:rsidP="009F54BB">
          <w:pPr>
            <w:pStyle w:val="TOC2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66" w:history="1">
            <w:r w:rsidRPr="009F54BB">
              <w:rPr>
                <w:rStyle w:val="Hyperlink"/>
                <w:rFonts w:asciiTheme="majorHAnsi" w:hAnsiTheme="majorHAnsi"/>
                <w:noProof/>
              </w:rPr>
              <w:t>First-level (LH Portal) checks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_Toc144193266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12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5AB9EC50" w14:textId="64BC64FC" w:rsidR="00EC1792" w:rsidRPr="009F54BB" w:rsidRDefault="00EC1792" w:rsidP="009F54BB">
          <w:pPr>
            <w:pStyle w:val="TOC2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67" w:history="1">
            <w:r w:rsidRPr="009F54BB">
              <w:rPr>
                <w:rStyle w:val="Hyperlink"/>
                <w:rFonts w:asciiTheme="majorHAnsi" w:hAnsiTheme="majorHAnsi"/>
                <w:noProof/>
              </w:rPr>
              <w:t>Technical checks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_Toc144193267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14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29ABB0E0" w14:textId="4D932635" w:rsidR="00EC1792" w:rsidRPr="009F54BB" w:rsidRDefault="00EC1792" w:rsidP="009F54BB">
          <w:pPr>
            <w:pStyle w:val="TOC2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68" w:history="1">
            <w:r w:rsidRPr="009F54BB">
              <w:rPr>
                <w:rStyle w:val="Hyperlink"/>
                <w:rFonts w:asciiTheme="majorHAnsi" w:hAnsiTheme="majorHAnsi"/>
                <w:noProof/>
              </w:rPr>
              <w:t>Data quality checks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_Toc144193268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15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3AAD45DC" w14:textId="6FC6C353" w:rsidR="00EC1792" w:rsidRPr="009F54BB" w:rsidRDefault="00EC1792" w:rsidP="009F54BB">
          <w:pPr>
            <w:pStyle w:val="TOC3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69" w:history="1">
            <w:r w:rsidRPr="009F54BB">
              <w:rPr>
                <w:rStyle w:val="Hyperlink"/>
                <w:rFonts w:asciiTheme="majorHAnsi" w:hAnsiTheme="majorHAnsi"/>
                <w:noProof/>
              </w:rPr>
              <w:t>Submissions to ECB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_Toc144193269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15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245DE383" w14:textId="3623F538" w:rsidR="00EC1792" w:rsidRPr="009F54BB" w:rsidRDefault="00EC1792" w:rsidP="009F54BB">
          <w:pPr>
            <w:pStyle w:val="TOC3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70" w:history="1">
            <w:r w:rsidRPr="009F54BB">
              <w:rPr>
                <w:rStyle w:val="Hyperlink"/>
                <w:rFonts w:asciiTheme="majorHAnsi" w:hAnsiTheme="majorHAnsi"/>
                <w:noProof/>
              </w:rPr>
              <w:t>Submissions to MFSA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_Toc144193270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17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40EDE338" w14:textId="728BDAB3" w:rsidR="00EC1792" w:rsidRPr="009F54BB" w:rsidRDefault="00EC1792" w:rsidP="009F54BB">
          <w:pPr>
            <w:pStyle w:val="TOC3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71" w:history="1">
            <w:r w:rsidRPr="009F54BB">
              <w:rPr>
                <w:rStyle w:val="Hyperlink"/>
                <w:rFonts w:asciiTheme="majorHAnsi" w:hAnsiTheme="majorHAnsi"/>
                <w:noProof/>
              </w:rPr>
              <w:t>Justification for failed validation rules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_Toc144193271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18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0132B1E4" w14:textId="3677676D" w:rsidR="00EC1792" w:rsidRPr="009F54BB" w:rsidRDefault="00EC1792" w:rsidP="009F54BB">
          <w:pPr>
            <w:pStyle w:val="TOC2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72" w:history="1">
            <w:r w:rsidRPr="009F54BB">
              <w:rPr>
                <w:rStyle w:val="Hyperlink"/>
                <w:rFonts w:asciiTheme="majorHAnsi" w:hAnsiTheme="majorHAnsi"/>
                <w:noProof/>
              </w:rPr>
              <w:t>Submission status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_Toc144193272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18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10DF2371" w14:textId="0DCD08BE" w:rsidR="00EC1792" w:rsidRPr="009F54BB" w:rsidRDefault="00EC1792" w:rsidP="009F54BB">
          <w:pPr>
            <w:pStyle w:val="TOC2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73" w:history="1">
            <w:r w:rsidRPr="009F54BB">
              <w:rPr>
                <w:rStyle w:val="Hyperlink"/>
                <w:rFonts w:asciiTheme="majorHAnsi" w:hAnsiTheme="majorHAnsi"/>
                <w:noProof/>
              </w:rPr>
              <w:t>LH Portal User Logs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_Toc144193273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19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5B5F4E96" w14:textId="42638577" w:rsidR="00EC1792" w:rsidRPr="009F54BB" w:rsidRDefault="00EC1792" w:rsidP="009F54BB">
          <w:pPr>
            <w:pStyle w:val="TOC1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74" w:history="1">
            <w:r w:rsidRPr="009F54BB">
              <w:rPr>
                <w:rStyle w:val="Hyperlink"/>
                <w:rFonts w:asciiTheme="majorHAnsi" w:hAnsiTheme="majorHAnsi"/>
                <w:noProof/>
              </w:rPr>
              <w:t>EBA Single Rulebook Q&amp;A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_Toc144193274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20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7256C018" w14:textId="57DF8012" w:rsidR="00EC1792" w:rsidRPr="009F54BB" w:rsidRDefault="00EC1792" w:rsidP="009F54BB">
          <w:pPr>
            <w:pStyle w:val="TOC1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75" w:history="1">
            <w:r w:rsidRPr="009F54BB">
              <w:rPr>
                <w:rStyle w:val="Hyperlink"/>
                <w:rFonts w:asciiTheme="majorHAnsi" w:hAnsiTheme="majorHAnsi"/>
                <w:noProof/>
              </w:rPr>
              <w:t>Annex I: XML Schema Specification for ECB Feedback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_Toc144193275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21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05145AF3" w14:textId="41B5122F" w:rsidR="00EC1792" w:rsidRPr="009F54BB" w:rsidRDefault="00EC1792" w:rsidP="009F54BB">
          <w:pPr>
            <w:pStyle w:val="TOC1"/>
            <w:tabs>
              <w:tab w:val="right" w:leader="dot" w:pos="9016"/>
            </w:tabs>
            <w:spacing w:line="360" w:lineRule="auto"/>
            <w:rPr>
              <w:rFonts w:asciiTheme="majorHAnsi" w:eastAsiaTheme="minorEastAsia" w:hAnsiTheme="majorHAnsi"/>
              <w:noProof/>
              <w:kern w:val="2"/>
              <w:sz w:val="22"/>
              <w:lang w:eastAsia="en-GB"/>
              <w14:ligatures w14:val="standardContextual"/>
            </w:rPr>
          </w:pPr>
          <w:hyperlink w:anchor="_Toc144193276" w:history="1">
            <w:r w:rsidRPr="009F54BB">
              <w:rPr>
                <w:rStyle w:val="Hyperlink"/>
                <w:rFonts w:asciiTheme="majorHAnsi" w:hAnsiTheme="majorHAnsi"/>
                <w:noProof/>
              </w:rPr>
              <w:t>Annex II: Template for Providing Justification on Failing Checks</w:t>
            </w:r>
            <w:r w:rsidRPr="009F54BB">
              <w:rPr>
                <w:rFonts w:asciiTheme="majorHAnsi" w:hAnsiTheme="majorHAnsi"/>
                <w:noProof/>
                <w:webHidden/>
              </w:rPr>
              <w:tab/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Pr="009F54BB">
              <w:rPr>
                <w:rFonts w:asciiTheme="majorHAnsi" w:hAnsiTheme="majorHAnsi"/>
                <w:noProof/>
                <w:webHidden/>
              </w:rPr>
              <w:instrText xml:space="preserve"> PAGEREF _Toc144193276 \h </w:instrText>
            </w:r>
            <w:r w:rsidRPr="009F54BB">
              <w:rPr>
                <w:rFonts w:asciiTheme="majorHAnsi" w:hAnsiTheme="majorHAnsi"/>
                <w:noProof/>
                <w:webHidden/>
              </w:rPr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96A7D">
              <w:rPr>
                <w:rFonts w:asciiTheme="majorHAnsi" w:hAnsiTheme="majorHAnsi"/>
                <w:noProof/>
                <w:webHidden/>
              </w:rPr>
              <w:t>21</w:t>
            </w:r>
            <w:r w:rsidRPr="009F54BB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14:paraId="49F28A3C" w14:textId="78F1C410" w:rsidR="009F3A88" w:rsidRPr="002076E6" w:rsidRDefault="009F3A88" w:rsidP="009F54BB">
          <w:pPr>
            <w:spacing w:line="360" w:lineRule="auto"/>
            <w:rPr>
              <w:rFonts w:asciiTheme="minorHAnsi" w:hAnsiTheme="minorHAnsi"/>
            </w:rPr>
          </w:pPr>
          <w:r w:rsidRPr="009F54BB">
            <w:rPr>
              <w:rFonts w:asciiTheme="majorHAnsi" w:hAnsiTheme="majorHAnsi"/>
              <w:noProof/>
            </w:rPr>
            <w:fldChar w:fldCharType="end"/>
          </w:r>
        </w:p>
      </w:sdtContent>
    </w:sdt>
    <w:p w14:paraId="78ADFBA8" w14:textId="77777777" w:rsidR="009F3A88" w:rsidRPr="00A53437" w:rsidRDefault="009F3A88" w:rsidP="009F3A88">
      <w:pPr>
        <w:rPr>
          <w:rFonts w:ascii="Roboto" w:hAnsi="Roboto"/>
        </w:rPr>
      </w:pPr>
    </w:p>
    <w:p w14:paraId="459C5065" w14:textId="77777777" w:rsidR="009F3A88" w:rsidRDefault="009F3A88" w:rsidP="009F3A88">
      <w:pPr>
        <w:rPr>
          <w:rFonts w:ascii="Roboto" w:hAnsi="Roboto"/>
        </w:rPr>
      </w:pPr>
    </w:p>
    <w:p w14:paraId="72E63524" w14:textId="77777777" w:rsidR="002E1D76" w:rsidRDefault="002E1D76" w:rsidP="009F3A88">
      <w:pPr>
        <w:rPr>
          <w:rFonts w:ascii="Roboto" w:hAnsi="Roboto"/>
        </w:rPr>
      </w:pPr>
    </w:p>
    <w:p w14:paraId="62294F63" w14:textId="77777777" w:rsidR="002E1D76" w:rsidRPr="00A53437" w:rsidRDefault="002E1D76" w:rsidP="009F3A88">
      <w:pPr>
        <w:rPr>
          <w:rFonts w:ascii="Roboto" w:hAnsi="Roboto"/>
        </w:rPr>
      </w:pPr>
    </w:p>
    <w:p w14:paraId="18C50FFB" w14:textId="77777777" w:rsidR="009F3A88" w:rsidRPr="00A53437" w:rsidRDefault="009F3A88" w:rsidP="009F3A88">
      <w:pPr>
        <w:rPr>
          <w:rFonts w:ascii="Roboto" w:hAnsi="Roboto"/>
        </w:rPr>
      </w:pPr>
    </w:p>
    <w:p w14:paraId="3AC597C5" w14:textId="77777777" w:rsidR="009F3A88" w:rsidRPr="00A53437" w:rsidRDefault="009F3A88" w:rsidP="009F3A88">
      <w:pPr>
        <w:rPr>
          <w:rFonts w:ascii="Roboto" w:hAnsi="Roboto"/>
        </w:rPr>
      </w:pPr>
    </w:p>
    <w:tbl>
      <w:tblPr>
        <w:tblStyle w:val="TableGrid"/>
        <w:tblpPr w:leftFromText="181" w:rightFromText="181" w:vertAnchor="text" w:horzAnchor="margin" w:tblpY="1"/>
        <w:tblW w:w="5576" w:type="pct"/>
        <w:tblBorders>
          <w:top w:val="none" w:sz="0" w:space="0" w:color="auto"/>
          <w:left w:val="none" w:sz="0" w:space="0" w:color="auto"/>
          <w:right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1784"/>
        <w:gridCol w:w="6601"/>
      </w:tblGrid>
      <w:tr w:rsidR="009F3A88" w:rsidRPr="00A53437" w14:paraId="5B47A036" w14:textId="77777777" w:rsidTr="002571C9">
        <w:trPr>
          <w:trHeight w:val="703"/>
        </w:trPr>
        <w:tc>
          <w:tcPr>
            <w:tcW w:w="5000" w:type="pct"/>
            <w:gridSpan w:val="3"/>
            <w:tcBorders>
              <w:top w:val="nil"/>
              <w:bottom w:val="nil"/>
            </w:tcBorders>
          </w:tcPr>
          <w:p w14:paraId="495C41D3" w14:textId="77777777" w:rsidR="009F3A88" w:rsidRPr="00C43DC6" w:rsidRDefault="009F3A88" w:rsidP="00714DE5">
            <w:pPr>
              <w:tabs>
                <w:tab w:val="center" w:pos="4513"/>
              </w:tabs>
              <w:ind w:left="-109"/>
              <w:jc w:val="left"/>
              <w:rPr>
                <w:rFonts w:ascii="Roboto" w:hAnsi="Roboto" w:cs="Estrangelo Edessa"/>
                <w:smallCaps/>
                <w:color w:val="0B1A34"/>
                <w:sz w:val="48"/>
                <w:szCs w:val="26"/>
              </w:rPr>
            </w:pPr>
            <w:bookmarkStart w:id="1" w:name="_Hlk41039929"/>
            <w:r w:rsidRPr="00C43DC6">
              <w:rPr>
                <w:rFonts w:ascii="Roboto" w:hAnsi="Roboto" w:cs="Estrangelo Edessa"/>
                <w:smallCaps/>
                <w:color w:val="0B1A34"/>
                <w:sz w:val="48"/>
                <w:szCs w:val="26"/>
              </w:rPr>
              <w:t>REVISIONS LOG</w:t>
            </w:r>
          </w:p>
          <w:p w14:paraId="735623A6" w14:textId="77777777" w:rsidR="009F3A88" w:rsidRPr="00A53437" w:rsidRDefault="009F3A88" w:rsidP="00714DE5">
            <w:pPr>
              <w:tabs>
                <w:tab w:val="center" w:pos="4513"/>
              </w:tabs>
              <w:ind w:left="-109"/>
              <w:jc w:val="left"/>
              <w:rPr>
                <w:rFonts w:ascii="Roboto" w:hAnsi="Roboto" w:cs="Estrangelo Edessa"/>
                <w:b/>
                <w:smallCaps/>
                <w:color w:val="71132B"/>
              </w:rPr>
            </w:pPr>
          </w:p>
          <w:p w14:paraId="4AA29C01" w14:textId="77777777" w:rsidR="009F3A88" w:rsidRPr="00A53437" w:rsidRDefault="009F3A88" w:rsidP="00714DE5">
            <w:pPr>
              <w:tabs>
                <w:tab w:val="center" w:pos="4513"/>
              </w:tabs>
              <w:ind w:left="-109"/>
              <w:jc w:val="left"/>
              <w:rPr>
                <w:rFonts w:ascii="Roboto" w:hAnsi="Roboto" w:cs="Estrangelo Edessa"/>
                <w:b/>
                <w:smallCaps/>
                <w:color w:val="9B3537"/>
                <w:sz w:val="32"/>
              </w:rPr>
            </w:pPr>
            <w:r w:rsidRPr="00A53437">
              <w:rPr>
                <w:rFonts w:ascii="Roboto" w:hAnsi="Roboto"/>
                <w:i/>
                <w:smallCaps/>
                <w:noProof/>
                <w:sz w:val="2"/>
                <w:lang w:eastAsia="en-GB"/>
              </w:rPr>
              <mc:AlternateContent>
                <mc:Choice Requires="wps">
                  <w:drawing>
                    <wp:inline distT="0" distB="0" distL="0" distR="0" wp14:anchorId="6740A313" wp14:editId="659BB06C">
                      <wp:extent cx="611505" cy="50165"/>
                      <wp:effectExtent l="0" t="0" r="17145" b="26035"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1505" cy="50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D4BF"/>
                              </a:solidFill>
                              <a:ln>
                                <a:solidFill>
                                  <a:srgbClr val="EAD4B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44824E" id="Rectangle 24" o:spid="_x0000_s1026" style="width:48.15pt;height: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" fillcolor="#ead4bf" strokecolor="#ead4bf" strokeweight="2pt">
                      <w10:anchorlock/>
                    </v:rect>
                  </w:pict>
                </mc:Fallback>
              </mc:AlternateContent>
            </w:r>
          </w:p>
        </w:tc>
      </w:tr>
      <w:tr w:rsidR="009F3A88" w:rsidRPr="00A53437" w14:paraId="7E06F731" w14:textId="77777777" w:rsidTr="002571C9">
        <w:trPr>
          <w:trHeight w:val="170"/>
        </w:trPr>
        <w:tc>
          <w:tcPr>
            <w:tcW w:w="5000" w:type="pct"/>
            <w:gridSpan w:val="3"/>
            <w:tcBorders>
              <w:top w:val="nil"/>
              <w:bottom w:val="nil"/>
            </w:tcBorders>
          </w:tcPr>
          <w:p w14:paraId="65DA2D41" w14:textId="77777777" w:rsidR="009F3A88" w:rsidRPr="00A53437" w:rsidRDefault="009F3A88" w:rsidP="00714DE5">
            <w:pPr>
              <w:tabs>
                <w:tab w:val="center" w:pos="4513"/>
              </w:tabs>
              <w:ind w:left="-109"/>
              <w:jc w:val="left"/>
              <w:rPr>
                <w:rFonts w:ascii="Roboto" w:hAnsi="Roboto" w:cs="Estrangelo Edessa"/>
                <w:b/>
                <w:smallCaps/>
                <w:color w:val="71132B"/>
              </w:rPr>
            </w:pPr>
          </w:p>
        </w:tc>
      </w:tr>
      <w:tr w:rsidR="009F3A88" w:rsidRPr="00A53437" w14:paraId="4BCBE07B" w14:textId="77777777" w:rsidTr="002571C9">
        <w:trPr>
          <w:trHeight w:val="496"/>
        </w:trPr>
        <w:tc>
          <w:tcPr>
            <w:tcW w:w="835" w:type="pct"/>
            <w:tcBorders>
              <w:top w:val="nil"/>
              <w:right w:val="nil"/>
            </w:tcBorders>
          </w:tcPr>
          <w:p w14:paraId="6C46182C" w14:textId="77777777" w:rsidR="009F3A88" w:rsidRPr="00A53437" w:rsidRDefault="009F3A88" w:rsidP="00714DE5">
            <w:pPr>
              <w:tabs>
                <w:tab w:val="center" w:pos="4513"/>
              </w:tabs>
              <w:jc w:val="center"/>
              <w:rPr>
                <w:rFonts w:ascii="Roboto" w:hAnsi="Roboto" w:cs="Estrangelo Edessa"/>
                <w:smallCaps/>
                <w:color w:val="0B1A34"/>
              </w:rPr>
            </w:pPr>
            <w:r w:rsidRPr="00A53437">
              <w:rPr>
                <w:rFonts w:ascii="Roboto" w:hAnsi="Roboto" w:cs="Estrangelo Edessa"/>
                <w:smallCaps/>
                <w:color w:val="0B1A34"/>
              </w:rPr>
              <w:t>VERSION</w:t>
            </w:r>
          </w:p>
        </w:tc>
        <w:tc>
          <w:tcPr>
            <w:tcW w:w="886" w:type="pct"/>
            <w:tcBorders>
              <w:top w:val="nil"/>
              <w:left w:val="nil"/>
              <w:right w:val="nil"/>
            </w:tcBorders>
          </w:tcPr>
          <w:p w14:paraId="581A361C" w14:textId="77777777" w:rsidR="009F3A88" w:rsidRPr="00A53437" w:rsidRDefault="009F3A88" w:rsidP="00714DE5">
            <w:pPr>
              <w:tabs>
                <w:tab w:val="center" w:pos="4513"/>
              </w:tabs>
              <w:jc w:val="center"/>
              <w:rPr>
                <w:rFonts w:ascii="Roboto" w:hAnsi="Roboto" w:cs="Estrangelo Edessa"/>
                <w:smallCaps/>
                <w:color w:val="0B1A34"/>
              </w:rPr>
            </w:pPr>
            <w:r w:rsidRPr="00A53437">
              <w:rPr>
                <w:rFonts w:ascii="Roboto" w:hAnsi="Roboto" w:cs="Estrangelo Edessa"/>
                <w:smallCaps/>
                <w:color w:val="0B1A34"/>
              </w:rPr>
              <w:t>DATE ISSUED</w:t>
            </w:r>
          </w:p>
        </w:tc>
        <w:tc>
          <w:tcPr>
            <w:tcW w:w="3279" w:type="pct"/>
            <w:tcBorders>
              <w:top w:val="nil"/>
              <w:left w:val="nil"/>
            </w:tcBorders>
          </w:tcPr>
          <w:p w14:paraId="009AC032" w14:textId="77777777" w:rsidR="009F3A88" w:rsidRPr="00A53437" w:rsidRDefault="009F3A88" w:rsidP="00714DE5">
            <w:pPr>
              <w:tabs>
                <w:tab w:val="center" w:pos="4513"/>
              </w:tabs>
              <w:ind w:left="174"/>
              <w:jc w:val="left"/>
              <w:rPr>
                <w:rFonts w:ascii="Roboto" w:hAnsi="Roboto" w:cs="Estrangelo Edessa"/>
                <w:smallCaps/>
                <w:color w:val="0B1A34"/>
              </w:rPr>
            </w:pPr>
            <w:r w:rsidRPr="00A53437">
              <w:rPr>
                <w:rFonts w:ascii="Roboto" w:hAnsi="Roboto" w:cs="Estrangelo Edessa"/>
                <w:smallCaps/>
                <w:color w:val="0B1A34"/>
              </w:rPr>
              <w:t>DETAILS</w:t>
            </w:r>
          </w:p>
        </w:tc>
      </w:tr>
      <w:tr w:rsidR="009F3A88" w:rsidRPr="00A53437" w14:paraId="70C2335B" w14:textId="77777777" w:rsidTr="002571C9">
        <w:trPr>
          <w:trHeight w:val="567"/>
        </w:trPr>
        <w:tc>
          <w:tcPr>
            <w:tcW w:w="835" w:type="pct"/>
            <w:tcBorders>
              <w:top w:val="single" w:sz="4" w:space="0" w:color="auto"/>
              <w:right w:val="nil"/>
            </w:tcBorders>
            <w:vAlign w:val="center"/>
          </w:tcPr>
          <w:p w14:paraId="676FAFDD" w14:textId="77777777" w:rsidR="009F3A88" w:rsidRPr="00A53437" w:rsidRDefault="009F3A88" w:rsidP="00714DE5">
            <w:pPr>
              <w:tabs>
                <w:tab w:val="center" w:pos="4513"/>
              </w:tabs>
              <w:jc w:val="center"/>
              <w:rPr>
                <w:rFonts w:ascii="Roboto" w:hAnsi="Roboto"/>
                <w:sz w:val="20"/>
              </w:rPr>
            </w:pPr>
            <w:r w:rsidRPr="00A53437">
              <w:rPr>
                <w:rFonts w:ascii="Roboto" w:hAnsi="Roboto"/>
                <w:sz w:val="20"/>
              </w:rPr>
              <w:t>1.00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2BAAD24" w14:textId="40453156" w:rsidR="009F3A88" w:rsidRPr="00A53437" w:rsidRDefault="000E21DB" w:rsidP="00B405BF">
            <w:pPr>
              <w:tabs>
                <w:tab w:val="center" w:pos="4513"/>
              </w:tabs>
              <w:jc w:val="center"/>
              <w:rPr>
                <w:rFonts w:ascii="Roboto" w:hAnsi="Roboto"/>
                <w:sz w:val="20"/>
              </w:rPr>
            </w:pPr>
            <w:r w:rsidRPr="001E150D">
              <w:rPr>
                <w:rFonts w:ascii="Roboto" w:hAnsi="Roboto"/>
                <w:sz w:val="20"/>
              </w:rPr>
              <w:t>14</w:t>
            </w:r>
            <w:r w:rsidR="00B405BF">
              <w:rPr>
                <w:rFonts w:ascii="Roboto" w:hAnsi="Roboto"/>
                <w:sz w:val="20"/>
              </w:rPr>
              <w:t xml:space="preserve"> November 2022</w:t>
            </w:r>
          </w:p>
        </w:tc>
        <w:tc>
          <w:tcPr>
            <w:tcW w:w="3279" w:type="pct"/>
            <w:tcBorders>
              <w:top w:val="single" w:sz="4" w:space="0" w:color="auto"/>
              <w:left w:val="nil"/>
            </w:tcBorders>
            <w:vAlign w:val="center"/>
          </w:tcPr>
          <w:p w14:paraId="1A8AA9C3" w14:textId="77777777" w:rsidR="001F6974" w:rsidRDefault="001F6974" w:rsidP="000166FE">
            <w:pPr>
              <w:tabs>
                <w:tab w:val="center" w:pos="4513"/>
              </w:tabs>
              <w:rPr>
                <w:rFonts w:ascii="Roboto" w:hAnsi="Roboto"/>
                <w:sz w:val="20"/>
              </w:rPr>
            </w:pPr>
          </w:p>
          <w:p w14:paraId="7F0DC173" w14:textId="77777777" w:rsidR="009F3A88" w:rsidRDefault="00BB3E0E" w:rsidP="000166FE">
            <w:pPr>
              <w:tabs>
                <w:tab w:val="center" w:pos="4513"/>
              </w:tabs>
              <w:rPr>
                <w:rFonts w:ascii="Roboto" w:hAnsi="Roboto"/>
                <w:sz w:val="20"/>
              </w:rPr>
            </w:pPr>
            <w:r>
              <w:rPr>
                <w:rFonts w:ascii="Roboto" w:hAnsi="Roboto"/>
                <w:sz w:val="20"/>
              </w:rPr>
              <w:t xml:space="preserve">Publication of revamped LH Portal Guidelines for </w:t>
            </w:r>
            <w:r w:rsidR="00AA6426">
              <w:rPr>
                <w:rFonts w:ascii="Roboto" w:hAnsi="Roboto"/>
                <w:sz w:val="20"/>
              </w:rPr>
              <w:t>Branches</w:t>
            </w:r>
            <w:r>
              <w:rPr>
                <w:rFonts w:ascii="Roboto" w:hAnsi="Roboto"/>
                <w:sz w:val="20"/>
              </w:rPr>
              <w:t xml:space="preserve"> including </w:t>
            </w:r>
            <w:r w:rsidR="0077021E">
              <w:rPr>
                <w:rFonts w:ascii="Roboto" w:hAnsi="Roboto"/>
                <w:sz w:val="20"/>
              </w:rPr>
              <w:t xml:space="preserve">minor enhancements in the </w:t>
            </w:r>
            <w:r>
              <w:rPr>
                <w:rFonts w:ascii="Roboto" w:hAnsi="Roboto"/>
                <w:sz w:val="20"/>
              </w:rPr>
              <w:t>data collection, processing and validation system</w:t>
            </w:r>
            <w:r w:rsidR="00A1098A">
              <w:rPr>
                <w:rFonts w:ascii="Roboto" w:hAnsi="Roboto"/>
                <w:sz w:val="20"/>
              </w:rPr>
              <w:t>; inclusion of ITS v3.2 file naming conventions</w:t>
            </w:r>
            <w:r w:rsidR="007C5A8E">
              <w:rPr>
                <w:rFonts w:ascii="Roboto" w:hAnsi="Roboto"/>
                <w:sz w:val="20"/>
              </w:rPr>
              <w:t>,</w:t>
            </w:r>
            <w:r w:rsidR="000640A0">
              <w:rPr>
                <w:rFonts w:ascii="Roboto" w:hAnsi="Roboto"/>
                <w:sz w:val="20"/>
              </w:rPr>
              <w:t xml:space="preserve"> incorporating change in </w:t>
            </w:r>
            <w:r w:rsidR="007C5A8E">
              <w:rPr>
                <w:rFonts w:ascii="Roboto" w:hAnsi="Roboto"/>
                <w:sz w:val="20"/>
              </w:rPr>
              <w:t>EBA filing rules</w:t>
            </w:r>
          </w:p>
          <w:p w14:paraId="0E912196" w14:textId="371E2553" w:rsidR="001F6974" w:rsidRPr="00A53437" w:rsidRDefault="001F6974" w:rsidP="000166FE">
            <w:pPr>
              <w:tabs>
                <w:tab w:val="center" w:pos="4513"/>
              </w:tabs>
              <w:rPr>
                <w:rFonts w:ascii="Roboto" w:hAnsi="Roboto"/>
                <w:sz w:val="20"/>
              </w:rPr>
            </w:pPr>
          </w:p>
        </w:tc>
      </w:tr>
      <w:tr w:rsidR="002F13F5" w:rsidRPr="00A53437" w14:paraId="70E635D1" w14:textId="77777777" w:rsidTr="002571C9">
        <w:trPr>
          <w:trHeight w:val="567"/>
        </w:trPr>
        <w:tc>
          <w:tcPr>
            <w:tcW w:w="835" w:type="pct"/>
            <w:tcBorders>
              <w:top w:val="single" w:sz="4" w:space="0" w:color="auto"/>
              <w:right w:val="nil"/>
            </w:tcBorders>
            <w:vAlign w:val="center"/>
          </w:tcPr>
          <w:p w14:paraId="2391E344" w14:textId="4B1E8E23" w:rsidR="002F13F5" w:rsidRPr="009B008B" w:rsidRDefault="002F13F5" w:rsidP="00714DE5">
            <w:pPr>
              <w:tabs>
                <w:tab w:val="center" w:pos="4513"/>
              </w:tabs>
              <w:jc w:val="center"/>
              <w:rPr>
                <w:rFonts w:ascii="Roboto" w:hAnsi="Roboto"/>
                <w:sz w:val="20"/>
              </w:rPr>
            </w:pPr>
            <w:r w:rsidRPr="009B008B">
              <w:rPr>
                <w:rFonts w:ascii="Roboto" w:hAnsi="Roboto"/>
                <w:sz w:val="20"/>
              </w:rPr>
              <w:t>1.01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EC87974" w14:textId="459B8549" w:rsidR="002F13F5" w:rsidRPr="009B008B" w:rsidRDefault="002F13F5" w:rsidP="002F13F5">
            <w:pPr>
              <w:tabs>
                <w:tab w:val="center" w:pos="4513"/>
              </w:tabs>
              <w:rPr>
                <w:rFonts w:ascii="Roboto" w:hAnsi="Roboto"/>
                <w:sz w:val="20"/>
              </w:rPr>
            </w:pPr>
            <w:r w:rsidRPr="009B008B">
              <w:rPr>
                <w:rFonts w:ascii="Roboto" w:hAnsi="Roboto"/>
                <w:sz w:val="20"/>
              </w:rPr>
              <w:t xml:space="preserve">    </w:t>
            </w:r>
            <w:r w:rsidR="003C5AC8">
              <w:rPr>
                <w:rFonts w:ascii="Roboto" w:hAnsi="Roboto"/>
                <w:sz w:val="20"/>
              </w:rPr>
              <w:t>21 June 2023</w:t>
            </w:r>
          </w:p>
        </w:tc>
        <w:tc>
          <w:tcPr>
            <w:tcW w:w="3279" w:type="pct"/>
            <w:tcBorders>
              <w:top w:val="single" w:sz="4" w:space="0" w:color="auto"/>
              <w:left w:val="nil"/>
            </w:tcBorders>
            <w:vAlign w:val="center"/>
          </w:tcPr>
          <w:p w14:paraId="5BE81122" w14:textId="0AF8D862" w:rsidR="002F13F5" w:rsidRPr="009B008B" w:rsidRDefault="004E10E5" w:rsidP="000166FE">
            <w:pPr>
              <w:tabs>
                <w:tab w:val="center" w:pos="4513"/>
              </w:tabs>
              <w:rPr>
                <w:rFonts w:ascii="Roboto" w:hAnsi="Roboto"/>
                <w:sz w:val="20"/>
              </w:rPr>
            </w:pPr>
            <w:r w:rsidRPr="009B008B">
              <w:rPr>
                <w:rFonts w:ascii="Roboto" w:hAnsi="Roboto"/>
                <w:sz w:val="20"/>
              </w:rPr>
              <w:t>Addition</w:t>
            </w:r>
            <w:r w:rsidR="002F13F5" w:rsidRPr="009B008B">
              <w:rPr>
                <w:rFonts w:ascii="Roboto" w:hAnsi="Roboto"/>
                <w:sz w:val="20"/>
              </w:rPr>
              <w:t xml:space="preserve"> of ITS v3.2 file naming convention for Remuneration </w:t>
            </w:r>
            <w:r w:rsidR="00185AEC" w:rsidRPr="009B008B">
              <w:rPr>
                <w:rFonts w:ascii="Roboto" w:hAnsi="Roboto"/>
                <w:sz w:val="20"/>
              </w:rPr>
              <w:t>R</w:t>
            </w:r>
            <w:r w:rsidR="002F13F5" w:rsidRPr="009B008B">
              <w:rPr>
                <w:rFonts w:ascii="Roboto" w:hAnsi="Roboto"/>
                <w:sz w:val="20"/>
              </w:rPr>
              <w:t>eporting</w:t>
            </w:r>
          </w:p>
        </w:tc>
      </w:tr>
      <w:tr w:rsidR="00A17C5A" w:rsidRPr="00A53437" w14:paraId="63F80821" w14:textId="77777777" w:rsidTr="004B4276">
        <w:trPr>
          <w:trHeight w:val="567"/>
        </w:trPr>
        <w:tc>
          <w:tcPr>
            <w:tcW w:w="835" w:type="pct"/>
            <w:tcBorders>
              <w:top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4A26CD7" w14:textId="41C7978D" w:rsidR="00A17C5A" w:rsidRPr="00A17C5A" w:rsidRDefault="00A17C5A" w:rsidP="00714DE5">
            <w:pPr>
              <w:tabs>
                <w:tab w:val="center" w:pos="4513"/>
              </w:tabs>
              <w:jc w:val="center"/>
              <w:rPr>
                <w:rFonts w:ascii="Roboto" w:hAnsi="Roboto"/>
                <w:sz w:val="20"/>
                <w:highlight w:val="red"/>
              </w:rPr>
            </w:pPr>
            <w:r w:rsidRPr="004B4276">
              <w:rPr>
                <w:rFonts w:ascii="Roboto" w:hAnsi="Roboto"/>
                <w:sz w:val="20"/>
              </w:rPr>
              <w:t>1.02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6364F24" w14:textId="44276B15" w:rsidR="00A17C5A" w:rsidRPr="004B4276" w:rsidRDefault="00125871" w:rsidP="004656D1">
            <w:pPr>
              <w:tabs>
                <w:tab w:val="center" w:pos="4513"/>
              </w:tabs>
              <w:jc w:val="center"/>
              <w:rPr>
                <w:rFonts w:ascii="Roboto" w:hAnsi="Roboto"/>
                <w:sz w:val="20"/>
              </w:rPr>
            </w:pPr>
            <w:r>
              <w:rPr>
                <w:rFonts w:ascii="Roboto" w:hAnsi="Roboto"/>
                <w:sz w:val="20"/>
              </w:rPr>
              <w:t>18</w:t>
            </w:r>
            <w:r w:rsidR="004656D1">
              <w:rPr>
                <w:rFonts w:ascii="Roboto" w:hAnsi="Roboto"/>
                <w:sz w:val="20"/>
              </w:rPr>
              <w:t xml:space="preserve"> </w:t>
            </w:r>
            <w:r>
              <w:rPr>
                <w:rFonts w:ascii="Roboto" w:hAnsi="Roboto"/>
                <w:sz w:val="20"/>
              </w:rPr>
              <w:t>December    2023</w:t>
            </w:r>
          </w:p>
        </w:tc>
        <w:tc>
          <w:tcPr>
            <w:tcW w:w="3279" w:type="pct"/>
            <w:tcBorders>
              <w:top w:val="sing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5711AB58" w14:textId="77777777" w:rsidR="001F6974" w:rsidRDefault="001F6974" w:rsidP="000166FE">
            <w:pPr>
              <w:tabs>
                <w:tab w:val="center" w:pos="4513"/>
              </w:tabs>
              <w:rPr>
                <w:rFonts w:ascii="Roboto" w:hAnsi="Roboto"/>
                <w:sz w:val="20"/>
              </w:rPr>
            </w:pPr>
          </w:p>
          <w:p w14:paraId="512BDB4E" w14:textId="77777777" w:rsidR="00A17C5A" w:rsidRDefault="00F93438" w:rsidP="000166FE">
            <w:pPr>
              <w:tabs>
                <w:tab w:val="center" w:pos="4513"/>
              </w:tabs>
              <w:rPr>
                <w:rFonts w:ascii="Roboto" w:hAnsi="Roboto"/>
                <w:sz w:val="20"/>
              </w:rPr>
            </w:pPr>
            <w:r w:rsidRPr="004B4276">
              <w:rPr>
                <w:rFonts w:ascii="Roboto" w:hAnsi="Roboto"/>
                <w:sz w:val="20"/>
              </w:rPr>
              <w:t xml:space="preserve">Amendments </w:t>
            </w:r>
            <w:r w:rsidR="00A17C5A" w:rsidRPr="004B4276">
              <w:rPr>
                <w:rFonts w:ascii="Roboto" w:hAnsi="Roboto"/>
                <w:sz w:val="20"/>
              </w:rPr>
              <w:t>to align with</w:t>
            </w:r>
            <w:r w:rsidR="00DF6E94" w:rsidRPr="004B4276">
              <w:rPr>
                <w:rFonts w:ascii="Roboto" w:hAnsi="Roboto"/>
                <w:sz w:val="20"/>
              </w:rPr>
              <w:t xml:space="preserve"> the </w:t>
            </w:r>
            <w:proofErr w:type="gramStart"/>
            <w:r w:rsidRPr="004B4276">
              <w:rPr>
                <w:rFonts w:ascii="Roboto" w:hAnsi="Roboto"/>
                <w:sz w:val="20"/>
              </w:rPr>
              <w:t>newly-set</w:t>
            </w:r>
            <w:proofErr w:type="gramEnd"/>
            <w:r w:rsidRPr="004B4276">
              <w:rPr>
                <w:rFonts w:ascii="Roboto" w:hAnsi="Roboto"/>
                <w:sz w:val="20"/>
              </w:rPr>
              <w:t xml:space="preserve"> reporting requirements for foreign branches, the </w:t>
            </w:r>
            <w:r w:rsidR="00DF6E94" w:rsidRPr="004B4276">
              <w:rPr>
                <w:rFonts w:ascii="Roboto" w:hAnsi="Roboto"/>
                <w:sz w:val="20"/>
              </w:rPr>
              <w:t>e</w:t>
            </w:r>
            <w:r w:rsidR="002571C9" w:rsidRPr="004B4276">
              <w:rPr>
                <w:rFonts w:ascii="Roboto" w:hAnsi="Roboto"/>
                <w:sz w:val="20"/>
              </w:rPr>
              <w:t>nhancement to the Data Processing and Validation System</w:t>
            </w:r>
            <w:r w:rsidR="00A17C5A" w:rsidRPr="004B4276">
              <w:rPr>
                <w:rFonts w:ascii="Roboto" w:hAnsi="Roboto"/>
                <w:sz w:val="20"/>
              </w:rPr>
              <w:t xml:space="preserve"> </w:t>
            </w:r>
            <w:r w:rsidR="00DF6E94" w:rsidRPr="004B4276">
              <w:rPr>
                <w:rFonts w:ascii="Roboto" w:hAnsi="Roboto"/>
                <w:sz w:val="20"/>
              </w:rPr>
              <w:t>and inclusion of ITS v3.3 file naming convention</w:t>
            </w:r>
          </w:p>
          <w:p w14:paraId="7C870C83" w14:textId="4DC343ED" w:rsidR="001F6974" w:rsidRPr="004B4276" w:rsidRDefault="001F6974" w:rsidP="000166FE">
            <w:pPr>
              <w:tabs>
                <w:tab w:val="center" w:pos="4513"/>
              </w:tabs>
              <w:rPr>
                <w:rFonts w:ascii="Roboto" w:hAnsi="Roboto"/>
                <w:sz w:val="20"/>
              </w:rPr>
            </w:pPr>
          </w:p>
        </w:tc>
      </w:tr>
      <w:tr w:rsidR="009F3A88" w:rsidRPr="00A53437" w14:paraId="4AE07A80" w14:textId="77777777" w:rsidTr="00631722">
        <w:trPr>
          <w:trHeight w:val="85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1C287" w14:textId="0DD2E5B3" w:rsidR="009F3A88" w:rsidRPr="00A53437" w:rsidRDefault="006E3C07" w:rsidP="006E3C07">
            <w:pPr>
              <w:tabs>
                <w:tab w:val="center" w:pos="4513"/>
              </w:tabs>
              <w:rPr>
                <w:rFonts w:ascii="Roboto" w:hAnsi="Roboto"/>
                <w:sz w:val="20"/>
              </w:rPr>
            </w:pPr>
            <w:r>
              <w:rPr>
                <w:rFonts w:ascii="Roboto" w:hAnsi="Roboto"/>
                <w:sz w:val="20"/>
              </w:rPr>
              <w:t xml:space="preserve">          </w:t>
            </w:r>
            <w:r w:rsidRPr="00631722">
              <w:rPr>
                <w:rFonts w:ascii="Roboto" w:hAnsi="Roboto"/>
                <w:sz w:val="20"/>
              </w:rPr>
              <w:t xml:space="preserve">1.03                  </w:t>
            </w:r>
            <w:r w:rsidR="00C433E8">
              <w:rPr>
                <w:rFonts w:ascii="Roboto" w:hAnsi="Roboto"/>
                <w:sz w:val="20"/>
              </w:rPr>
              <w:t>2</w:t>
            </w:r>
            <w:r w:rsidR="0093300A">
              <w:rPr>
                <w:rFonts w:ascii="Roboto" w:hAnsi="Roboto"/>
                <w:sz w:val="20"/>
              </w:rPr>
              <w:t>4</w:t>
            </w:r>
            <w:r w:rsidR="00631722">
              <w:rPr>
                <w:rFonts w:ascii="Roboto" w:hAnsi="Roboto"/>
                <w:sz w:val="20"/>
              </w:rPr>
              <w:t xml:space="preserve"> June 2024 </w:t>
            </w:r>
            <w:r w:rsidRPr="00631722">
              <w:rPr>
                <w:rFonts w:ascii="Roboto" w:hAnsi="Roboto"/>
                <w:sz w:val="20"/>
              </w:rPr>
              <w:t xml:space="preserve">         Addition of ITS v3.4 file naming convention</w:t>
            </w:r>
          </w:p>
        </w:tc>
      </w:tr>
      <w:tr w:rsidR="003047F4" w:rsidRPr="00A53437" w14:paraId="2F685049" w14:textId="77777777" w:rsidTr="00631722">
        <w:trPr>
          <w:trHeight w:val="85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B3FB9" w14:textId="7F983915" w:rsidR="003047F4" w:rsidRDefault="003047F4" w:rsidP="002E1D76">
            <w:pPr>
              <w:rPr>
                <w:rFonts w:ascii="Roboto" w:hAnsi="Roboto"/>
                <w:sz w:val="20"/>
              </w:rPr>
            </w:pPr>
            <w:r>
              <w:rPr>
                <w:rFonts w:ascii="Roboto" w:hAnsi="Roboto"/>
                <w:sz w:val="20"/>
              </w:rPr>
              <w:t xml:space="preserve">          </w:t>
            </w:r>
            <w:r w:rsidRPr="00631722">
              <w:rPr>
                <w:rFonts w:ascii="Roboto" w:hAnsi="Roboto"/>
                <w:sz w:val="20"/>
              </w:rPr>
              <w:t>1.0</w:t>
            </w:r>
            <w:r>
              <w:rPr>
                <w:rFonts w:ascii="Roboto" w:hAnsi="Roboto"/>
                <w:sz w:val="20"/>
              </w:rPr>
              <w:t>4</w:t>
            </w:r>
            <w:r w:rsidRPr="00631722">
              <w:rPr>
                <w:rFonts w:ascii="Roboto" w:hAnsi="Roboto"/>
                <w:sz w:val="20"/>
              </w:rPr>
              <w:t xml:space="preserve">                 </w:t>
            </w:r>
            <w:r w:rsidR="002E1D76">
              <w:rPr>
                <w:rFonts w:ascii="Roboto" w:hAnsi="Roboto"/>
                <w:sz w:val="20"/>
              </w:rPr>
              <w:t>02 January 2025</w:t>
            </w:r>
            <w:r w:rsidRPr="00631722">
              <w:rPr>
                <w:rFonts w:ascii="Roboto" w:hAnsi="Roboto"/>
                <w:sz w:val="20"/>
              </w:rPr>
              <w:t xml:space="preserve">  </w:t>
            </w:r>
            <w:r w:rsidR="002E1D76">
              <w:rPr>
                <w:rFonts w:ascii="Roboto" w:hAnsi="Roboto"/>
                <w:sz w:val="20"/>
              </w:rPr>
              <w:t xml:space="preserve">    </w:t>
            </w:r>
            <w:r w:rsidRPr="00631722">
              <w:rPr>
                <w:rFonts w:ascii="Roboto" w:hAnsi="Roboto"/>
                <w:sz w:val="20"/>
              </w:rPr>
              <w:t>Addition of ITS v3.</w:t>
            </w:r>
            <w:r>
              <w:rPr>
                <w:rFonts w:ascii="Roboto" w:hAnsi="Roboto"/>
                <w:sz w:val="20"/>
              </w:rPr>
              <w:t>5</w:t>
            </w:r>
            <w:r w:rsidRPr="00631722">
              <w:rPr>
                <w:rFonts w:ascii="Roboto" w:hAnsi="Roboto"/>
                <w:sz w:val="20"/>
              </w:rPr>
              <w:t xml:space="preserve"> file naming convention</w:t>
            </w:r>
          </w:p>
        </w:tc>
      </w:tr>
      <w:tr w:rsidR="00A64C5A" w:rsidRPr="00A53437" w14:paraId="194BA7BE" w14:textId="77777777" w:rsidTr="00631722">
        <w:trPr>
          <w:trHeight w:val="85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EC4AC" w14:textId="022C4F43" w:rsidR="00A64C5A" w:rsidRDefault="00A64C5A" w:rsidP="002E1D76">
            <w:pPr>
              <w:rPr>
                <w:rFonts w:ascii="Roboto" w:hAnsi="Roboto"/>
                <w:sz w:val="20"/>
              </w:rPr>
            </w:pPr>
            <w:r>
              <w:rPr>
                <w:rFonts w:ascii="Roboto" w:hAnsi="Roboto"/>
                <w:sz w:val="20"/>
              </w:rPr>
              <w:t xml:space="preserve">         1.05     </w:t>
            </w:r>
            <w:r w:rsidR="002C0D4F">
              <w:rPr>
                <w:rFonts w:ascii="Roboto" w:hAnsi="Roboto"/>
                <w:sz w:val="20"/>
              </w:rPr>
              <w:t xml:space="preserve">      </w:t>
            </w:r>
            <w:r>
              <w:rPr>
                <w:rFonts w:ascii="Roboto" w:hAnsi="Roboto"/>
                <w:sz w:val="20"/>
              </w:rPr>
              <w:t xml:space="preserve">   </w:t>
            </w:r>
            <w:r w:rsidR="002C0D4F">
              <w:rPr>
                <w:rFonts w:ascii="Roboto" w:hAnsi="Roboto"/>
                <w:sz w:val="20"/>
              </w:rPr>
              <w:t>01 March 2025</w:t>
            </w:r>
            <w:r>
              <w:rPr>
                <w:rFonts w:ascii="Roboto" w:hAnsi="Roboto"/>
                <w:sz w:val="20"/>
              </w:rPr>
              <w:t xml:space="preserve">             </w:t>
            </w:r>
            <w:r w:rsidRPr="00631722">
              <w:rPr>
                <w:rFonts w:ascii="Roboto" w:hAnsi="Roboto"/>
                <w:sz w:val="20"/>
              </w:rPr>
              <w:t xml:space="preserve"> Addition of ITS v</w:t>
            </w:r>
            <w:r>
              <w:rPr>
                <w:rFonts w:ascii="Roboto" w:hAnsi="Roboto"/>
                <w:sz w:val="20"/>
              </w:rPr>
              <w:t xml:space="preserve">4.0 </w:t>
            </w:r>
            <w:r w:rsidRPr="00631722">
              <w:rPr>
                <w:rFonts w:ascii="Roboto" w:hAnsi="Roboto"/>
                <w:sz w:val="20"/>
              </w:rPr>
              <w:t>file naming convention</w:t>
            </w:r>
          </w:p>
        </w:tc>
      </w:tr>
      <w:tr w:rsidR="002C0D4F" w:rsidRPr="00F77AC6" w14:paraId="1B5E11C6" w14:textId="77777777" w:rsidTr="00F77AC6">
        <w:trPr>
          <w:trHeight w:val="85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9722E" w14:textId="1812D7D9" w:rsidR="002C0D4F" w:rsidRPr="00F77AC6" w:rsidRDefault="002C0D4F" w:rsidP="002E1D76">
            <w:pPr>
              <w:rPr>
                <w:rFonts w:ascii="Roboto" w:hAnsi="Roboto"/>
                <w:sz w:val="20"/>
              </w:rPr>
            </w:pPr>
            <w:r w:rsidRPr="00F77AC6">
              <w:rPr>
                <w:rFonts w:ascii="Roboto" w:hAnsi="Roboto"/>
                <w:sz w:val="20"/>
              </w:rPr>
              <w:t xml:space="preserve">        1.06               </w:t>
            </w:r>
            <w:r w:rsidR="00F77AC6">
              <w:rPr>
                <w:rFonts w:ascii="Roboto" w:hAnsi="Roboto"/>
                <w:sz w:val="20"/>
              </w:rPr>
              <w:t>03 October 2025</w:t>
            </w:r>
            <w:r w:rsidRPr="00F77AC6">
              <w:rPr>
                <w:rFonts w:ascii="Roboto" w:hAnsi="Roboto"/>
                <w:sz w:val="20"/>
              </w:rPr>
              <w:t xml:space="preserve">               Addition of ITS v4.1 file naming convention</w:t>
            </w:r>
          </w:p>
        </w:tc>
      </w:tr>
      <w:tr w:rsidR="003047F4" w:rsidRPr="00A53437" w14:paraId="67BEC106" w14:textId="77777777" w:rsidTr="002571C9">
        <w:trPr>
          <w:trHeight w:val="850"/>
        </w:trPr>
        <w:tc>
          <w:tcPr>
            <w:tcW w:w="5000" w:type="pct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45C9BF5A" w14:textId="77777777" w:rsidR="003047F4" w:rsidRPr="00A53437" w:rsidRDefault="003047F4" w:rsidP="003047F4">
            <w:pPr>
              <w:tabs>
                <w:tab w:val="center" w:pos="4513"/>
              </w:tabs>
              <w:jc w:val="center"/>
              <w:rPr>
                <w:rFonts w:ascii="Roboto" w:hAnsi="Roboto"/>
                <w:sz w:val="20"/>
              </w:rPr>
            </w:pPr>
          </w:p>
        </w:tc>
      </w:tr>
      <w:bookmarkEnd w:id="1"/>
    </w:tbl>
    <w:p w14:paraId="32B3735F" w14:textId="77777777" w:rsidR="00EE2B05" w:rsidRDefault="00EE2B05" w:rsidP="009F3A88">
      <w:pPr>
        <w:spacing w:after="200" w:line="276" w:lineRule="auto"/>
        <w:contextualSpacing w:val="0"/>
        <w:jc w:val="left"/>
        <w:rPr>
          <w:rFonts w:ascii="Roboto" w:hAnsi="Roboto"/>
        </w:rPr>
      </w:pPr>
    </w:p>
    <w:p w14:paraId="1104773E" w14:textId="77777777" w:rsidR="00EE2B05" w:rsidRDefault="00EE2B05" w:rsidP="009F3A88">
      <w:pPr>
        <w:spacing w:after="200" w:line="276" w:lineRule="auto"/>
        <w:contextualSpacing w:val="0"/>
        <w:jc w:val="left"/>
        <w:rPr>
          <w:rFonts w:ascii="Roboto" w:hAnsi="Roboto"/>
        </w:rPr>
      </w:pPr>
    </w:p>
    <w:p w14:paraId="266B2E90" w14:textId="77777777" w:rsidR="00EE2B05" w:rsidRDefault="00EE2B05" w:rsidP="009F3A88">
      <w:pPr>
        <w:spacing w:after="200" w:line="276" w:lineRule="auto"/>
        <w:contextualSpacing w:val="0"/>
        <w:jc w:val="left"/>
        <w:rPr>
          <w:rFonts w:ascii="Roboto" w:hAnsi="Roboto"/>
        </w:rPr>
      </w:pPr>
    </w:p>
    <w:p w14:paraId="2D651C1B" w14:textId="77777777" w:rsidR="00EE2B05" w:rsidRDefault="00EE2B05" w:rsidP="009F3A88">
      <w:pPr>
        <w:spacing w:after="200" w:line="276" w:lineRule="auto"/>
        <w:contextualSpacing w:val="0"/>
        <w:jc w:val="left"/>
        <w:rPr>
          <w:rFonts w:ascii="Roboto" w:hAnsi="Roboto"/>
        </w:rPr>
      </w:pPr>
    </w:p>
    <w:p w14:paraId="1B4E18EB" w14:textId="77777777" w:rsidR="00EE2B05" w:rsidRDefault="00EE2B05" w:rsidP="009F3A88">
      <w:pPr>
        <w:spacing w:after="200" w:line="276" w:lineRule="auto"/>
        <w:contextualSpacing w:val="0"/>
        <w:jc w:val="left"/>
        <w:rPr>
          <w:rFonts w:ascii="Roboto" w:hAnsi="Roboto"/>
        </w:rPr>
      </w:pPr>
    </w:p>
    <w:p w14:paraId="1900E901" w14:textId="77777777" w:rsidR="00EE2B05" w:rsidRDefault="00EE2B05" w:rsidP="009F3A88">
      <w:pPr>
        <w:spacing w:after="200" w:line="276" w:lineRule="auto"/>
        <w:contextualSpacing w:val="0"/>
        <w:jc w:val="left"/>
        <w:rPr>
          <w:rFonts w:ascii="Roboto" w:hAnsi="Roboto"/>
        </w:rPr>
      </w:pPr>
    </w:p>
    <w:p w14:paraId="00251D9A" w14:textId="77777777" w:rsidR="00EE2B05" w:rsidRDefault="00EE2B05" w:rsidP="009F3A88">
      <w:pPr>
        <w:spacing w:after="200" w:line="276" w:lineRule="auto"/>
        <w:contextualSpacing w:val="0"/>
        <w:jc w:val="left"/>
        <w:rPr>
          <w:rFonts w:ascii="Roboto" w:hAnsi="Roboto"/>
        </w:rPr>
      </w:pPr>
    </w:p>
    <w:p w14:paraId="6EF93C79" w14:textId="77777777" w:rsidR="00EE2B05" w:rsidRDefault="00EE2B05" w:rsidP="009F3A88">
      <w:pPr>
        <w:spacing w:after="200" w:line="276" w:lineRule="auto"/>
        <w:contextualSpacing w:val="0"/>
        <w:jc w:val="left"/>
        <w:rPr>
          <w:rFonts w:ascii="Roboto" w:hAnsi="Roboto"/>
        </w:rPr>
      </w:pPr>
    </w:p>
    <w:p w14:paraId="77E994FD" w14:textId="77777777" w:rsidR="00EE2B05" w:rsidRDefault="00EE2B05" w:rsidP="009F3A88">
      <w:pPr>
        <w:spacing w:after="200" w:line="276" w:lineRule="auto"/>
        <w:contextualSpacing w:val="0"/>
        <w:jc w:val="left"/>
        <w:rPr>
          <w:rFonts w:ascii="Roboto" w:hAnsi="Roboto"/>
        </w:rPr>
      </w:pPr>
    </w:p>
    <w:p w14:paraId="0E26952F" w14:textId="77777777" w:rsidR="00EE2B05" w:rsidRDefault="00EE2B05" w:rsidP="009F3A88">
      <w:pPr>
        <w:spacing w:after="200" w:line="276" w:lineRule="auto"/>
        <w:contextualSpacing w:val="0"/>
        <w:jc w:val="left"/>
        <w:rPr>
          <w:rFonts w:ascii="Roboto" w:hAnsi="Roboto"/>
        </w:rPr>
      </w:pPr>
    </w:p>
    <w:p w14:paraId="20C5AD4E" w14:textId="77777777" w:rsidR="00EE2B05" w:rsidRDefault="00EE2B05" w:rsidP="009F3A88">
      <w:pPr>
        <w:spacing w:after="200" w:line="276" w:lineRule="auto"/>
        <w:contextualSpacing w:val="0"/>
        <w:jc w:val="left"/>
        <w:rPr>
          <w:rFonts w:ascii="Roboto" w:hAnsi="Roboto"/>
        </w:rPr>
      </w:pPr>
    </w:p>
    <w:p w14:paraId="5325EC86" w14:textId="77777777" w:rsidR="00EE2B05" w:rsidRDefault="00EE2B05" w:rsidP="009F3A88">
      <w:pPr>
        <w:spacing w:after="200" w:line="276" w:lineRule="auto"/>
        <w:contextualSpacing w:val="0"/>
        <w:jc w:val="left"/>
        <w:rPr>
          <w:rFonts w:ascii="Roboto" w:hAnsi="Roboto"/>
        </w:rPr>
      </w:pPr>
    </w:p>
    <w:p w14:paraId="75B78B95" w14:textId="18EE520C" w:rsidR="00EE2B05" w:rsidRPr="0093300A" w:rsidRDefault="008311D5" w:rsidP="0093300A">
      <w:pPr>
        <w:spacing w:after="200" w:line="276" w:lineRule="auto"/>
        <w:contextualSpacing w:val="0"/>
        <w:rPr>
          <w:rFonts w:ascii="Roboto" w:hAnsi="Roboto"/>
          <w:i/>
          <w:iCs/>
        </w:rPr>
      </w:pPr>
      <w:r w:rsidRPr="00390A8B">
        <w:rPr>
          <w:rFonts w:ascii="Roboto" w:hAnsi="Roboto"/>
          <w:i/>
          <w:iCs/>
        </w:rPr>
        <w:t xml:space="preserve">Print screens with specific bank codes and LEIs </w:t>
      </w:r>
      <w:r w:rsidR="00390A8B" w:rsidRPr="00390A8B">
        <w:rPr>
          <w:rFonts w:ascii="Roboto" w:hAnsi="Roboto"/>
          <w:i/>
          <w:iCs/>
        </w:rPr>
        <w:t xml:space="preserve">included </w:t>
      </w:r>
      <w:r w:rsidRPr="00390A8B">
        <w:rPr>
          <w:rFonts w:ascii="Roboto" w:hAnsi="Roboto"/>
          <w:i/>
          <w:iCs/>
        </w:rPr>
        <w:t>in this document are</w:t>
      </w:r>
      <w:r>
        <w:rPr>
          <w:rFonts w:ascii="Roboto" w:hAnsi="Roboto"/>
          <w:i/>
          <w:iCs/>
        </w:rPr>
        <w:t xml:space="preserve"> </w:t>
      </w:r>
      <w:r w:rsidR="00390A8B">
        <w:rPr>
          <w:rFonts w:ascii="Roboto" w:hAnsi="Roboto"/>
          <w:i/>
          <w:iCs/>
        </w:rPr>
        <w:t xml:space="preserve">used </w:t>
      </w:r>
      <w:r>
        <w:rPr>
          <w:rFonts w:ascii="Roboto" w:hAnsi="Roboto"/>
          <w:i/>
          <w:iCs/>
        </w:rPr>
        <w:t>only for guidance purposes. In no way should the</w:t>
      </w:r>
      <w:r w:rsidR="00390A8B">
        <w:rPr>
          <w:rFonts w:ascii="Roboto" w:hAnsi="Roboto"/>
          <w:i/>
          <w:iCs/>
        </w:rPr>
        <w:t>se</w:t>
      </w:r>
      <w:r>
        <w:rPr>
          <w:rFonts w:ascii="Roboto" w:hAnsi="Roboto"/>
          <w:i/>
          <w:iCs/>
        </w:rPr>
        <w:t xml:space="preserve"> be construed as</w:t>
      </w:r>
      <w:r w:rsidR="00390A8B">
        <w:rPr>
          <w:rFonts w:ascii="Roboto" w:hAnsi="Roboto"/>
          <w:i/>
          <w:iCs/>
        </w:rPr>
        <w:t xml:space="preserve"> actual regulatory </w:t>
      </w:r>
      <w:r>
        <w:rPr>
          <w:rFonts w:ascii="Roboto" w:hAnsi="Roboto"/>
          <w:i/>
          <w:iCs/>
        </w:rPr>
        <w:t>requirements of an institution</w:t>
      </w:r>
      <w:r w:rsidR="00AE02ED">
        <w:rPr>
          <w:rFonts w:ascii="Roboto" w:hAnsi="Roboto"/>
          <w:i/>
          <w:iCs/>
        </w:rPr>
        <w:t>/branch</w:t>
      </w:r>
      <w:r w:rsidR="00390A8B">
        <w:rPr>
          <w:rFonts w:ascii="Roboto" w:hAnsi="Roboto"/>
          <w:i/>
          <w:iCs/>
        </w:rPr>
        <w:t>.</w:t>
      </w:r>
    </w:p>
    <w:p w14:paraId="436F140F" w14:textId="60E491D1" w:rsidR="009F3A88" w:rsidRDefault="00BB3E0E" w:rsidP="009F3A88">
      <w:pPr>
        <w:pStyle w:val="Heading1"/>
        <w:rPr>
          <w:b/>
          <w:bCs/>
        </w:rPr>
      </w:pPr>
      <w:bookmarkStart w:id="2" w:name="_Toc144193257"/>
      <w:r w:rsidRPr="00375CCE">
        <w:rPr>
          <w:b/>
          <w:bCs/>
        </w:rPr>
        <w:t>Upload of Supervisory Reporting Modules</w:t>
      </w:r>
      <w:bookmarkEnd w:id="2"/>
    </w:p>
    <w:p w14:paraId="3BBAF384" w14:textId="77777777" w:rsidR="00925EEA" w:rsidRPr="00925EEA" w:rsidRDefault="00925EEA" w:rsidP="00925EEA"/>
    <w:p w14:paraId="4E9EA65C" w14:textId="069E62CF" w:rsidR="00BB3E0E" w:rsidRDefault="00BB3E0E" w:rsidP="00BB3E0E">
      <w:pPr>
        <w:pStyle w:val="Heading2"/>
        <w:rPr>
          <w:b/>
          <w:bCs/>
        </w:rPr>
      </w:pPr>
      <w:bookmarkStart w:id="3" w:name="_Toc144193258"/>
      <w:bookmarkStart w:id="4" w:name="_Hlk35603847"/>
      <w:r w:rsidRPr="00375CCE">
        <w:rPr>
          <w:b/>
          <w:bCs/>
        </w:rPr>
        <w:t>Sign in</w:t>
      </w:r>
      <w:bookmarkEnd w:id="3"/>
    </w:p>
    <w:p w14:paraId="382522FA" w14:textId="77777777" w:rsidR="009F54BB" w:rsidRPr="009F54BB" w:rsidRDefault="009F54BB" w:rsidP="009F54BB"/>
    <w:p w14:paraId="249DACC4" w14:textId="4AFCA3B5" w:rsidR="009D504D" w:rsidRDefault="00BB3E0E" w:rsidP="009D504D">
      <w:pPr>
        <w:rPr>
          <w:rFonts w:ascii="Roboto" w:hAnsi="Roboto"/>
        </w:rPr>
      </w:pPr>
      <w:r>
        <w:rPr>
          <w:rFonts w:ascii="Roboto" w:hAnsi="Roboto"/>
        </w:rPr>
        <w:t>Sign into LH Portal through the below link using the user credentials</w:t>
      </w:r>
      <w:r w:rsidR="009D504D">
        <w:rPr>
          <w:rFonts w:ascii="Roboto" w:hAnsi="Roboto"/>
        </w:rPr>
        <w:t>.</w:t>
      </w:r>
    </w:p>
    <w:p w14:paraId="59213DDB" w14:textId="77777777" w:rsidR="00332AD0" w:rsidRPr="00332AD0" w:rsidRDefault="00332AD0" w:rsidP="009D504D">
      <w:pPr>
        <w:rPr>
          <w:rFonts w:asciiTheme="majorHAnsi" w:hAnsiTheme="majorHAnsi"/>
        </w:rPr>
      </w:pPr>
    </w:p>
    <w:p w14:paraId="2CD2327F" w14:textId="68384EF9" w:rsidR="00EE26F3" w:rsidRPr="004822CA" w:rsidRDefault="00EE26F3" w:rsidP="009D504D">
      <w:pPr>
        <w:jc w:val="center"/>
        <w:rPr>
          <w:rFonts w:asciiTheme="minorHAnsi" w:hAnsiTheme="minorHAnsi"/>
        </w:rPr>
      </w:pPr>
      <w:hyperlink r:id="rId9" w:history="1">
        <w:r w:rsidRPr="004822CA">
          <w:rPr>
            <w:rStyle w:val="Hyperlink"/>
            <w:rFonts w:asciiTheme="minorHAnsi" w:hAnsiTheme="minorHAnsi"/>
          </w:rPr>
          <w:t>https://lhportal.mfsa.mt/</w:t>
        </w:r>
      </w:hyperlink>
      <w:r w:rsidRPr="004822CA">
        <w:rPr>
          <w:rFonts w:asciiTheme="minorHAnsi" w:hAnsiTheme="minorHAnsi"/>
        </w:rPr>
        <w:t xml:space="preserve"> </w:t>
      </w:r>
    </w:p>
    <w:p w14:paraId="49DB22DD" w14:textId="77777777" w:rsidR="00332AD0" w:rsidRDefault="00332AD0" w:rsidP="009D504D">
      <w:pPr>
        <w:jc w:val="center"/>
        <w:rPr>
          <w:rFonts w:ascii="Roboto" w:hAnsi="Roboto"/>
        </w:rPr>
      </w:pPr>
    </w:p>
    <w:p w14:paraId="1AD962E8" w14:textId="6E9F8317" w:rsidR="009D504D" w:rsidRDefault="009D504D" w:rsidP="009D504D">
      <w:pPr>
        <w:jc w:val="center"/>
        <w:rPr>
          <w:rFonts w:ascii="Roboto" w:hAnsi="Roboto"/>
        </w:rPr>
      </w:pPr>
      <w:r>
        <w:rPr>
          <w:noProof/>
        </w:rPr>
        <w:drawing>
          <wp:inline distT="0" distB="0" distL="0" distR="0" wp14:anchorId="628E102E" wp14:editId="2D490799">
            <wp:extent cx="5400000" cy="2340000"/>
            <wp:effectExtent l="19050" t="19050" r="10795" b="22225"/>
            <wp:docPr id="2" name="Picture 2" descr="Application&#10;&#10;Description automatically generated with low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pplication&#10;&#10;Description automatically generated with low confidence"/>
                    <pic:cNvPicPr preferRelativeResize="0"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340000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p w14:paraId="10EF75EE" w14:textId="35F3C291" w:rsidR="009D504D" w:rsidRDefault="009D504D" w:rsidP="009D504D">
      <w:pPr>
        <w:jc w:val="left"/>
        <w:rPr>
          <w:rFonts w:ascii="Roboto" w:hAnsi="Roboto"/>
        </w:rPr>
      </w:pPr>
    </w:p>
    <w:p w14:paraId="7B7BD9C0" w14:textId="77777777" w:rsidR="00056BEB" w:rsidRDefault="00056BEB" w:rsidP="009D504D">
      <w:pPr>
        <w:pStyle w:val="Heading2"/>
        <w:rPr>
          <w:b/>
          <w:bCs/>
        </w:rPr>
      </w:pPr>
      <w:bookmarkStart w:id="5" w:name="_Toc144193259"/>
    </w:p>
    <w:p w14:paraId="7D0F1F00" w14:textId="77777777" w:rsidR="00056BEB" w:rsidRDefault="00056BEB" w:rsidP="00056BEB"/>
    <w:p w14:paraId="5A533F42" w14:textId="77777777" w:rsidR="00056BEB" w:rsidRPr="00056BEB" w:rsidRDefault="00056BEB" w:rsidP="00056BEB"/>
    <w:p w14:paraId="768FDA13" w14:textId="77777777" w:rsidR="00056BEB" w:rsidRDefault="00056BEB" w:rsidP="009D504D">
      <w:pPr>
        <w:pStyle w:val="Heading2"/>
        <w:rPr>
          <w:b/>
          <w:bCs/>
        </w:rPr>
      </w:pPr>
    </w:p>
    <w:p w14:paraId="3A54837C" w14:textId="77777777" w:rsidR="00056BEB" w:rsidRDefault="00056BEB" w:rsidP="009D504D">
      <w:pPr>
        <w:pStyle w:val="Heading2"/>
        <w:rPr>
          <w:b/>
          <w:bCs/>
        </w:rPr>
      </w:pPr>
    </w:p>
    <w:p w14:paraId="4113E5B3" w14:textId="77777777" w:rsidR="00056BEB" w:rsidRDefault="00056BEB" w:rsidP="009D504D">
      <w:pPr>
        <w:pStyle w:val="Heading2"/>
        <w:rPr>
          <w:b/>
          <w:bCs/>
        </w:rPr>
      </w:pPr>
    </w:p>
    <w:p w14:paraId="35115B73" w14:textId="77777777" w:rsidR="00056BEB" w:rsidRPr="00056BEB" w:rsidRDefault="00056BEB" w:rsidP="00056BEB"/>
    <w:p w14:paraId="0E606B95" w14:textId="0C0F4698" w:rsidR="009D504D" w:rsidRDefault="009D504D" w:rsidP="009D504D">
      <w:pPr>
        <w:pStyle w:val="Heading2"/>
        <w:rPr>
          <w:b/>
          <w:bCs/>
        </w:rPr>
      </w:pPr>
      <w:r w:rsidRPr="00375CCE">
        <w:rPr>
          <w:b/>
          <w:bCs/>
        </w:rPr>
        <w:lastRenderedPageBreak/>
        <w:t>File upload</w:t>
      </w:r>
      <w:bookmarkEnd w:id="5"/>
    </w:p>
    <w:p w14:paraId="5315D57A" w14:textId="77777777" w:rsidR="009F54BB" w:rsidRPr="009F54BB" w:rsidRDefault="009F54BB" w:rsidP="009F54BB"/>
    <w:p w14:paraId="08B430DE" w14:textId="6868CBC5" w:rsidR="009D504D" w:rsidRPr="00B30954" w:rsidRDefault="009D504D" w:rsidP="009D504D">
      <w:pPr>
        <w:rPr>
          <w:rFonts w:ascii="Roboto" w:hAnsi="Roboto"/>
        </w:rPr>
      </w:pPr>
      <w:r w:rsidRPr="00B30954">
        <w:rPr>
          <w:rFonts w:ascii="Roboto" w:hAnsi="Roboto"/>
        </w:rPr>
        <w:t>Once successfully signed in, select ITS on Supervisory Reporting project in File Uploads.</w:t>
      </w:r>
    </w:p>
    <w:p w14:paraId="072DBCFD" w14:textId="738834AC" w:rsidR="00B30954" w:rsidRDefault="00B30954" w:rsidP="009D504D"/>
    <w:p w14:paraId="148B4697" w14:textId="12FBEF36" w:rsidR="00B30954" w:rsidRPr="00B30954" w:rsidRDefault="00B30954" w:rsidP="00B30954">
      <w:r>
        <w:rPr>
          <w:noProof/>
        </w:rPr>
        <w:drawing>
          <wp:anchor distT="0" distB="0" distL="114300" distR="114300" simplePos="0" relativeHeight="251663360" behindDoc="1" locked="0" layoutInCell="1" allowOverlap="1" wp14:anchorId="38CE4D17" wp14:editId="5293AD52">
            <wp:simplePos x="0" y="0"/>
            <wp:positionH relativeFrom="margin">
              <wp:align>center</wp:align>
            </wp:positionH>
            <wp:positionV relativeFrom="paragraph">
              <wp:posOffset>57383</wp:posOffset>
            </wp:positionV>
            <wp:extent cx="5400000" cy="2340000"/>
            <wp:effectExtent l="19050" t="19050" r="10795" b="22225"/>
            <wp:wrapNone/>
            <wp:docPr id="3" name="Picture 3" descr="Graphical user interface, application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application&#10;&#10;Description automatically generated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340000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E99630" w14:textId="007B21FD" w:rsidR="00B30954" w:rsidRPr="00B30954" w:rsidRDefault="00B30954" w:rsidP="00B30954"/>
    <w:p w14:paraId="2AF177CF" w14:textId="02CDB14F" w:rsidR="00B30954" w:rsidRPr="00B30954" w:rsidRDefault="00B30954" w:rsidP="00B30954"/>
    <w:p w14:paraId="410B7481" w14:textId="65C4FB60" w:rsidR="00B30954" w:rsidRPr="00B30954" w:rsidRDefault="00B30954" w:rsidP="00B30954"/>
    <w:p w14:paraId="50E3E2D4" w14:textId="465A9B32" w:rsidR="00B30954" w:rsidRPr="00B30954" w:rsidRDefault="00B30954" w:rsidP="00B30954"/>
    <w:p w14:paraId="77B78593" w14:textId="07B9F5DC" w:rsidR="00B30954" w:rsidRPr="00B30954" w:rsidRDefault="00B30954" w:rsidP="00B30954"/>
    <w:p w14:paraId="5EC8DFBB" w14:textId="67321E15" w:rsidR="00B30954" w:rsidRPr="00B30954" w:rsidRDefault="00B30954" w:rsidP="00B30954"/>
    <w:p w14:paraId="7D3375C5" w14:textId="77777777" w:rsidR="006E3C07" w:rsidRDefault="006E3C07" w:rsidP="00B30954"/>
    <w:p w14:paraId="60E01157" w14:textId="77777777" w:rsidR="006E3C07" w:rsidRDefault="006E3C07" w:rsidP="00B30954"/>
    <w:p w14:paraId="7AB9A8A8" w14:textId="77777777" w:rsidR="006E3C07" w:rsidRDefault="006E3C07" w:rsidP="00B30954"/>
    <w:p w14:paraId="0A88B45B" w14:textId="77777777" w:rsidR="003047F4" w:rsidRDefault="003047F4" w:rsidP="00B30954"/>
    <w:p w14:paraId="5DFFE54A" w14:textId="77777777" w:rsidR="003047F4" w:rsidRDefault="003047F4" w:rsidP="00B30954"/>
    <w:p w14:paraId="6B24D44A" w14:textId="58D50678" w:rsidR="00B30954" w:rsidRDefault="000D21A8" w:rsidP="00C1295D">
      <w:pPr>
        <w:rPr>
          <w:rFonts w:ascii="Roboto" w:hAnsi="Roboto"/>
        </w:rPr>
      </w:pPr>
      <w:r>
        <w:rPr>
          <w:rFonts w:ascii="Roboto" w:hAnsi="Roboto"/>
        </w:rPr>
        <w:t>Branches are</w:t>
      </w:r>
      <w:r w:rsidR="00B30954">
        <w:rPr>
          <w:rFonts w:ascii="Roboto" w:hAnsi="Roboto"/>
        </w:rPr>
        <w:t xml:space="preserve"> required to upload a Supervisory Reporting module in a ZIP file, including </w:t>
      </w:r>
      <w:r w:rsidR="009F5A81">
        <w:rPr>
          <w:rFonts w:ascii="Roboto" w:hAnsi="Roboto"/>
        </w:rPr>
        <w:t>E</w:t>
      </w:r>
      <w:r w:rsidR="00B30954">
        <w:rPr>
          <w:rFonts w:ascii="Roboto" w:hAnsi="Roboto"/>
        </w:rPr>
        <w:t xml:space="preserve">xcel templates and </w:t>
      </w:r>
      <w:r w:rsidR="009F5A81">
        <w:rPr>
          <w:rFonts w:ascii="Roboto" w:hAnsi="Roboto"/>
        </w:rPr>
        <w:t>one</w:t>
      </w:r>
      <w:r w:rsidR="00B30954">
        <w:rPr>
          <w:rFonts w:ascii="Roboto" w:hAnsi="Roboto"/>
        </w:rPr>
        <w:t xml:space="preserve"> XBRL file for the whole module.</w:t>
      </w:r>
    </w:p>
    <w:p w14:paraId="67CE8E8C" w14:textId="77777777" w:rsidR="00B30954" w:rsidRDefault="00B30954" w:rsidP="00C1295D">
      <w:pPr>
        <w:rPr>
          <w:rFonts w:ascii="Roboto" w:hAnsi="Roboto"/>
        </w:rPr>
      </w:pPr>
    </w:p>
    <w:p w14:paraId="4F86791D" w14:textId="64C2788D" w:rsidR="00B30954" w:rsidRDefault="00B30954" w:rsidP="00B30954">
      <w:pPr>
        <w:pStyle w:val="Heading2"/>
        <w:rPr>
          <w:b/>
          <w:bCs/>
        </w:rPr>
      </w:pPr>
      <w:bookmarkStart w:id="6" w:name="_Toc144193260"/>
      <w:r w:rsidRPr="00375CCE">
        <w:rPr>
          <w:b/>
          <w:bCs/>
        </w:rPr>
        <w:t>XBRL file naming convention</w:t>
      </w:r>
      <w:bookmarkEnd w:id="6"/>
    </w:p>
    <w:p w14:paraId="57E12A3A" w14:textId="77777777" w:rsidR="009F54BB" w:rsidRPr="009F54BB" w:rsidRDefault="009F54BB" w:rsidP="009F54BB"/>
    <w:p w14:paraId="2B4D6375" w14:textId="416900D0" w:rsidR="00B30954" w:rsidRDefault="00C82802" w:rsidP="009D504D">
      <w:pPr>
        <w:rPr>
          <w:rFonts w:ascii="Roboto" w:hAnsi="Roboto"/>
        </w:rPr>
      </w:pPr>
      <w:r>
        <w:rPr>
          <w:rFonts w:ascii="Roboto" w:hAnsi="Roboto"/>
        </w:rPr>
        <w:t>The following file naming convention</w:t>
      </w:r>
      <w:r w:rsidR="004822CA">
        <w:rPr>
          <w:rFonts w:ascii="Roboto" w:hAnsi="Roboto"/>
        </w:rPr>
        <w:t>s</w:t>
      </w:r>
      <w:r>
        <w:rPr>
          <w:rFonts w:ascii="Roboto" w:hAnsi="Roboto"/>
        </w:rPr>
        <w:t xml:space="preserve"> should be used for the XBRL file submissions of Supervisory Reporting modules</w:t>
      </w:r>
      <w:r w:rsidR="000665D4">
        <w:rPr>
          <w:rFonts w:ascii="Roboto" w:hAnsi="Roboto"/>
        </w:rPr>
        <w:t xml:space="preserve"> and in line with the applicable reporting framework.</w:t>
      </w:r>
    </w:p>
    <w:p w14:paraId="6D6D11E1" w14:textId="268484BC" w:rsidR="00C82802" w:rsidRDefault="00C82802" w:rsidP="009D504D">
      <w:pPr>
        <w:rPr>
          <w:rFonts w:ascii="Roboto" w:hAnsi="Roboto"/>
        </w:rPr>
      </w:pPr>
    </w:p>
    <w:p w14:paraId="7F0E6CE0" w14:textId="6AA2BD7B" w:rsidR="00A1098A" w:rsidRDefault="00B70A3D" w:rsidP="00482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Roboto" w:hAnsi="Roboto"/>
        </w:rPr>
      </w:pPr>
      <w:r>
        <w:rPr>
          <w:rFonts w:ascii="Roboto" w:hAnsi="Roboto"/>
          <w:b/>
          <w:bCs/>
        </w:rPr>
        <w:t xml:space="preserve">Submissions made under the reporting framework </w:t>
      </w:r>
      <w:r w:rsidR="006572AB" w:rsidRPr="000665D4">
        <w:rPr>
          <w:rFonts w:ascii="Roboto" w:hAnsi="Roboto"/>
          <w:b/>
          <w:bCs/>
        </w:rPr>
        <w:t>v3.2</w:t>
      </w:r>
      <w:r w:rsidR="006572AB">
        <w:rPr>
          <w:rFonts w:ascii="Roboto" w:hAnsi="Roboto"/>
        </w:rPr>
        <w:t xml:space="preserve"> </w:t>
      </w:r>
      <w:r w:rsidR="006572AB" w:rsidRPr="006572AB">
        <w:rPr>
          <w:rFonts w:ascii="Roboto" w:hAnsi="Roboto"/>
          <w:b/>
          <w:bCs/>
        </w:rPr>
        <w:t>and</w:t>
      </w:r>
      <w:r w:rsidR="009B32A2" w:rsidRPr="006572AB">
        <w:rPr>
          <w:rFonts w:ascii="Roboto" w:hAnsi="Roboto"/>
          <w:b/>
          <w:bCs/>
        </w:rPr>
        <w:t xml:space="preserve"> </w:t>
      </w:r>
      <w:r w:rsidR="009B32A2" w:rsidRPr="00FF2E10">
        <w:rPr>
          <w:rFonts w:ascii="Roboto" w:hAnsi="Roboto"/>
          <w:b/>
          <w:bCs/>
        </w:rPr>
        <w:t>onwards</w:t>
      </w:r>
      <w:r w:rsidR="00F8176E">
        <w:rPr>
          <w:rFonts w:ascii="Roboto" w:hAnsi="Roboto"/>
          <w:b/>
          <w:bCs/>
        </w:rPr>
        <w:t>:</w:t>
      </w:r>
      <w:r w:rsidR="009B32A2">
        <w:rPr>
          <w:rFonts w:ascii="Roboto" w:hAnsi="Roboto"/>
        </w:rPr>
        <w:t xml:space="preserve"> </w:t>
      </w:r>
    </w:p>
    <w:p w14:paraId="68E41920" w14:textId="3125BD69" w:rsidR="000665D4" w:rsidRPr="000665D4" w:rsidRDefault="000665D4" w:rsidP="00482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Roboto" w:hAnsi="Roboto"/>
        </w:rPr>
      </w:pPr>
      <w:r>
        <w:rPr>
          <w:rFonts w:ascii="Roboto" w:hAnsi="Roboto"/>
        </w:rPr>
        <w:t>(N.B. d</w:t>
      </w:r>
      <w:r w:rsidRPr="000665D4">
        <w:rPr>
          <w:rFonts w:ascii="Roboto" w:hAnsi="Roboto"/>
        </w:rPr>
        <w:t>ue to modular release of reporting framework 3.2, change in XBRL filename must be implemented for each module according to its respective applicability date</w:t>
      </w:r>
      <w:r>
        <w:rPr>
          <w:rFonts w:ascii="Roboto" w:hAnsi="Roboto"/>
        </w:rPr>
        <w:t>):</w:t>
      </w:r>
    </w:p>
    <w:p w14:paraId="44E4DA97" w14:textId="11A4CEEC" w:rsidR="000665D4" w:rsidRDefault="000665D4" w:rsidP="00482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Roboto" w:hAnsi="Roboto"/>
        </w:rPr>
      </w:pPr>
    </w:p>
    <w:p w14:paraId="212939C2" w14:textId="7D45610F" w:rsidR="00BE10B8" w:rsidRDefault="00C82802" w:rsidP="00482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bCs/>
        </w:rPr>
      </w:pPr>
      <w:proofErr w:type="spellStart"/>
      <w:r w:rsidRPr="00C82802">
        <w:rPr>
          <w:rFonts w:ascii="Roboto" w:hAnsi="Roboto"/>
          <w:b/>
          <w:bCs/>
        </w:rPr>
        <w:t>LEI</w:t>
      </w:r>
      <w:r w:rsidR="00EE26F3">
        <w:rPr>
          <w:rFonts w:ascii="Roboto" w:hAnsi="Roboto"/>
          <w:b/>
          <w:bCs/>
        </w:rPr>
        <w:t>.Scope</w:t>
      </w:r>
      <w:r w:rsidRPr="00C82802">
        <w:rPr>
          <w:rFonts w:ascii="Roboto" w:hAnsi="Roboto"/>
          <w:b/>
          <w:bCs/>
        </w:rPr>
        <w:t>_CountryCode_Framework_Module_ReferenceDate_T</w:t>
      </w:r>
      <w:r>
        <w:rPr>
          <w:rFonts w:ascii="Roboto" w:hAnsi="Roboto"/>
          <w:b/>
          <w:bCs/>
        </w:rPr>
        <w:t>i</w:t>
      </w:r>
      <w:r w:rsidRPr="00C82802">
        <w:rPr>
          <w:rFonts w:ascii="Roboto" w:hAnsi="Roboto"/>
          <w:b/>
          <w:bCs/>
        </w:rPr>
        <w:t>mestamp</w:t>
      </w:r>
      <w:proofErr w:type="spellEnd"/>
    </w:p>
    <w:p w14:paraId="668EF7CC" w14:textId="77777777" w:rsidR="00C82802" w:rsidRDefault="00C82802" w:rsidP="00482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Roboto" w:hAnsi="Roboto"/>
        </w:rPr>
      </w:pPr>
    </w:p>
    <w:p w14:paraId="46B91438" w14:textId="15C52E38" w:rsidR="00C82802" w:rsidRPr="00036D0F" w:rsidRDefault="00C82802" w:rsidP="00C1295D">
      <w:pPr>
        <w:rPr>
          <w:rFonts w:asciiTheme="minorHAnsi" w:hAnsiTheme="minorHAnsi"/>
          <w:szCs w:val="24"/>
        </w:rPr>
      </w:pPr>
      <w:r w:rsidRPr="00036D0F">
        <w:rPr>
          <w:rFonts w:asciiTheme="minorHAnsi" w:hAnsiTheme="minorHAnsi"/>
          <w:szCs w:val="24"/>
        </w:rPr>
        <w:t>where:</w:t>
      </w:r>
    </w:p>
    <w:p w14:paraId="70654FED" w14:textId="4CD31D58" w:rsidR="00C82802" w:rsidRDefault="00C82802" w:rsidP="00C1295D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036D0F">
        <w:rPr>
          <w:b/>
          <w:bCs/>
          <w:sz w:val="24"/>
          <w:szCs w:val="24"/>
        </w:rPr>
        <w:t>LEI</w:t>
      </w:r>
      <w:r w:rsidRPr="00036D0F">
        <w:rPr>
          <w:sz w:val="24"/>
          <w:szCs w:val="24"/>
        </w:rPr>
        <w:t>: 20-character Legal Entity Identifier</w:t>
      </w:r>
    </w:p>
    <w:p w14:paraId="5A199BF3" w14:textId="22B4074F" w:rsidR="00EE26F3" w:rsidRPr="00036D0F" w:rsidRDefault="00EE26F3" w:rsidP="00C1295D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Scope</w:t>
      </w:r>
      <w:r w:rsidRPr="004822CA">
        <w:rPr>
          <w:sz w:val="24"/>
          <w:szCs w:val="24"/>
        </w:rPr>
        <w:t>:</w:t>
      </w:r>
      <w:r>
        <w:rPr>
          <w:sz w:val="24"/>
          <w:szCs w:val="24"/>
        </w:rPr>
        <w:t xml:space="preserve"> scope of consolidation (IND=individual)</w:t>
      </w:r>
    </w:p>
    <w:p w14:paraId="351BD716" w14:textId="24A4C5AE" w:rsidR="00C82802" w:rsidRPr="00036D0F" w:rsidRDefault="00C82802" w:rsidP="00C1295D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036D0F">
        <w:rPr>
          <w:b/>
          <w:bCs/>
          <w:sz w:val="24"/>
          <w:szCs w:val="24"/>
        </w:rPr>
        <w:t>CountryCode</w:t>
      </w:r>
      <w:r w:rsidRPr="00036D0F">
        <w:rPr>
          <w:sz w:val="24"/>
          <w:szCs w:val="24"/>
        </w:rPr>
        <w:t>: MT</w:t>
      </w:r>
    </w:p>
    <w:p w14:paraId="60407309" w14:textId="19E7ADB7" w:rsidR="00C82802" w:rsidRDefault="00C82802" w:rsidP="00C1295D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036D0F">
        <w:rPr>
          <w:b/>
          <w:bCs/>
          <w:sz w:val="24"/>
          <w:szCs w:val="24"/>
        </w:rPr>
        <w:t>Framework</w:t>
      </w:r>
      <w:r w:rsidRPr="00036D0F">
        <w:rPr>
          <w:sz w:val="24"/>
          <w:szCs w:val="24"/>
        </w:rPr>
        <w:t>: Version of the framework in use</w:t>
      </w:r>
    </w:p>
    <w:p w14:paraId="2A92C7BA" w14:textId="7BE8F835" w:rsidR="002C0D4F" w:rsidRPr="00A64C5A" w:rsidRDefault="002C0D4F" w:rsidP="002C0D4F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           </w:t>
      </w:r>
      <w:r w:rsidRPr="00A64C5A">
        <w:rPr>
          <w:rFonts w:asciiTheme="minorHAnsi" w:hAnsiTheme="minorHAnsi"/>
          <w:szCs w:val="24"/>
        </w:rPr>
        <w:t>For ITS V</w:t>
      </w:r>
      <w:r>
        <w:rPr>
          <w:rFonts w:asciiTheme="minorHAnsi" w:hAnsiTheme="minorHAnsi"/>
          <w:szCs w:val="24"/>
        </w:rPr>
        <w:t>4.1</w:t>
      </w:r>
      <w:r w:rsidRPr="00A64C5A">
        <w:rPr>
          <w:rFonts w:asciiTheme="minorHAnsi" w:hAnsiTheme="minorHAnsi"/>
          <w:szCs w:val="24"/>
        </w:rPr>
        <w:t xml:space="preserve">, same framework as ITS </w:t>
      </w:r>
      <w:r>
        <w:rPr>
          <w:rFonts w:asciiTheme="minorHAnsi" w:hAnsiTheme="minorHAnsi"/>
          <w:szCs w:val="24"/>
        </w:rPr>
        <w:t>v4.0</w:t>
      </w:r>
      <w:r w:rsidRPr="00A64C5A">
        <w:rPr>
          <w:rFonts w:asciiTheme="minorHAnsi" w:hAnsiTheme="minorHAnsi"/>
          <w:szCs w:val="24"/>
        </w:rPr>
        <w:t xml:space="preserve"> applies. </w:t>
      </w:r>
    </w:p>
    <w:p w14:paraId="217327F0" w14:textId="7E898B50" w:rsidR="00A64C5A" w:rsidRPr="00A64C5A" w:rsidRDefault="00A64C5A" w:rsidP="00A64C5A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           </w:t>
      </w:r>
      <w:r w:rsidRPr="00A64C5A">
        <w:rPr>
          <w:rFonts w:asciiTheme="minorHAnsi" w:hAnsiTheme="minorHAnsi"/>
          <w:szCs w:val="24"/>
        </w:rPr>
        <w:t>For ITS V</w:t>
      </w:r>
      <w:r>
        <w:rPr>
          <w:rFonts w:asciiTheme="minorHAnsi" w:hAnsiTheme="minorHAnsi"/>
          <w:szCs w:val="24"/>
        </w:rPr>
        <w:t>4.0</w:t>
      </w:r>
      <w:r w:rsidRPr="00A64C5A">
        <w:rPr>
          <w:rFonts w:asciiTheme="minorHAnsi" w:hAnsiTheme="minorHAnsi"/>
          <w:szCs w:val="24"/>
        </w:rPr>
        <w:t>, same framework as ITS v3.</w:t>
      </w:r>
      <w:r>
        <w:rPr>
          <w:rFonts w:asciiTheme="minorHAnsi" w:hAnsiTheme="minorHAnsi"/>
          <w:szCs w:val="24"/>
        </w:rPr>
        <w:t>5</w:t>
      </w:r>
      <w:r w:rsidRPr="00A64C5A">
        <w:rPr>
          <w:rFonts w:asciiTheme="minorHAnsi" w:hAnsiTheme="minorHAnsi"/>
          <w:szCs w:val="24"/>
        </w:rPr>
        <w:t xml:space="preserve"> applies. </w:t>
      </w:r>
    </w:p>
    <w:p w14:paraId="743561F7" w14:textId="1E832077" w:rsidR="003047F4" w:rsidRDefault="003047F4" w:rsidP="003047F4">
      <w:pPr>
        <w:pStyle w:val="ListParagraph"/>
        <w:jc w:val="both"/>
        <w:rPr>
          <w:sz w:val="24"/>
          <w:szCs w:val="24"/>
        </w:rPr>
      </w:pPr>
      <w:r w:rsidRPr="00362F9A">
        <w:rPr>
          <w:sz w:val="24"/>
          <w:szCs w:val="24"/>
        </w:rPr>
        <w:t>For ITS V3.5, same framework as ITS v3.4 applies.</w:t>
      </w:r>
      <w:r>
        <w:rPr>
          <w:sz w:val="24"/>
          <w:szCs w:val="24"/>
        </w:rPr>
        <w:t xml:space="preserve"> </w:t>
      </w:r>
    </w:p>
    <w:p w14:paraId="74EE25B7" w14:textId="23F1B467" w:rsidR="006E3C07" w:rsidRDefault="006E3C07" w:rsidP="006E3C07">
      <w:pPr>
        <w:pStyle w:val="ListParagraph"/>
        <w:jc w:val="both"/>
        <w:rPr>
          <w:sz w:val="24"/>
          <w:szCs w:val="24"/>
        </w:rPr>
      </w:pPr>
      <w:r w:rsidRPr="00631722">
        <w:rPr>
          <w:sz w:val="24"/>
          <w:szCs w:val="24"/>
        </w:rPr>
        <w:t>For ITS V3.4, same framework as ITS v3.3 applies.</w:t>
      </w:r>
      <w:r>
        <w:rPr>
          <w:sz w:val="24"/>
          <w:szCs w:val="24"/>
        </w:rPr>
        <w:t xml:space="preserve"> </w:t>
      </w:r>
    </w:p>
    <w:p w14:paraId="680003E5" w14:textId="77777777" w:rsidR="000743B7" w:rsidRDefault="000743B7" w:rsidP="000743B7">
      <w:pPr>
        <w:pStyle w:val="ListParagraph"/>
        <w:jc w:val="both"/>
        <w:rPr>
          <w:sz w:val="24"/>
          <w:szCs w:val="24"/>
        </w:rPr>
      </w:pPr>
    </w:p>
    <w:p w14:paraId="28F75B87" w14:textId="60F283AC" w:rsidR="00772DD2" w:rsidRDefault="00772DD2" w:rsidP="00772DD2"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For ITS v3.3, the below frameworks apply:</w:t>
      </w:r>
    </w:p>
    <w:p w14:paraId="7C3C274E" w14:textId="4F5AA3D8" w:rsidR="000743B7" w:rsidRPr="00036D0F" w:rsidRDefault="000743B7" w:rsidP="000743B7">
      <w:pPr>
        <w:pStyle w:val="ListParagraph"/>
        <w:numPr>
          <w:ilvl w:val="0"/>
          <w:numId w:val="37"/>
        </w:numPr>
        <w:spacing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lastRenderedPageBreak/>
        <w:t>For module FINREP = FINREP030</w:t>
      </w:r>
      <w:r>
        <w:rPr>
          <w:rFonts w:cs="Calibri Light"/>
          <w:sz w:val="24"/>
          <w:szCs w:val="24"/>
        </w:rPr>
        <w:t xml:space="preserve">100 </w:t>
      </w:r>
    </w:p>
    <w:p w14:paraId="2ABCE4FB" w14:textId="35852148" w:rsidR="000743B7" w:rsidRPr="005403DF" w:rsidRDefault="000743B7" w:rsidP="000743B7">
      <w:pPr>
        <w:pStyle w:val="ListParagraph"/>
        <w:numPr>
          <w:ilvl w:val="0"/>
          <w:numId w:val="37"/>
        </w:numPr>
        <w:spacing w:line="276" w:lineRule="auto"/>
        <w:jc w:val="both"/>
        <w:rPr>
          <w:rFonts w:cs="Calibri Light"/>
          <w:sz w:val="32"/>
          <w:szCs w:val="32"/>
        </w:rPr>
      </w:pPr>
      <w:r w:rsidRPr="00036D0F">
        <w:rPr>
          <w:rFonts w:cs="Calibri Light"/>
          <w:sz w:val="24"/>
          <w:szCs w:val="24"/>
        </w:rPr>
        <w:t>For module OF = COREP030</w:t>
      </w:r>
      <w:r>
        <w:rPr>
          <w:rFonts w:cs="Calibri Light"/>
          <w:sz w:val="24"/>
          <w:szCs w:val="24"/>
        </w:rPr>
        <w:t>100</w:t>
      </w:r>
      <w:r w:rsidRPr="00F172B2">
        <w:rPr>
          <w:rFonts w:cs="Calibri Light"/>
          <w:sz w:val="22"/>
          <w:szCs w:val="22"/>
        </w:rPr>
        <w:t xml:space="preserve"> </w:t>
      </w:r>
      <w:r w:rsidRPr="00F172B2">
        <w:rPr>
          <w:rFonts w:cs="Calibri Light"/>
          <w:i/>
          <w:iCs/>
          <w:sz w:val="24"/>
          <w:szCs w:val="24"/>
        </w:rPr>
        <w:t>(applies only to EU branches)</w:t>
      </w:r>
    </w:p>
    <w:p w14:paraId="2BA93E96" w14:textId="77777777" w:rsidR="000743B7" w:rsidRPr="00E06316" w:rsidRDefault="000743B7" w:rsidP="000743B7">
      <w:pPr>
        <w:pStyle w:val="ListParagraph"/>
        <w:numPr>
          <w:ilvl w:val="0"/>
          <w:numId w:val="37"/>
        </w:numPr>
        <w:spacing w:line="276" w:lineRule="auto"/>
        <w:jc w:val="both"/>
        <w:rPr>
          <w:rFonts w:cs="Calibri Light"/>
          <w:i/>
          <w:iCs/>
          <w:sz w:val="24"/>
          <w:szCs w:val="24"/>
        </w:rPr>
      </w:pPr>
      <w:r w:rsidRPr="009B008B">
        <w:rPr>
          <w:rFonts w:cs="Calibri Light"/>
          <w:sz w:val="24"/>
          <w:szCs w:val="24"/>
        </w:rPr>
        <w:t xml:space="preserve">For module REMHE = REM020000 </w:t>
      </w:r>
      <w:r w:rsidRPr="00E06316">
        <w:rPr>
          <w:rFonts w:cs="Calibri Light"/>
          <w:i/>
          <w:iCs/>
          <w:sz w:val="24"/>
          <w:szCs w:val="24"/>
        </w:rPr>
        <w:t>(applies only to third-country branches)</w:t>
      </w:r>
    </w:p>
    <w:p w14:paraId="4EADB9EE" w14:textId="77777777" w:rsidR="00772DD2" w:rsidRPr="000743B7" w:rsidRDefault="00772DD2" w:rsidP="000743B7">
      <w:pPr>
        <w:rPr>
          <w:szCs w:val="24"/>
        </w:rPr>
      </w:pPr>
    </w:p>
    <w:p w14:paraId="3B106C88" w14:textId="05E66740" w:rsidR="000743B7" w:rsidRPr="000743B7" w:rsidRDefault="00EE26F3" w:rsidP="000743B7">
      <w:pPr>
        <w:pStyle w:val="ListParagraph"/>
        <w:jc w:val="both"/>
        <w:rPr>
          <w:rFonts w:cs="Calibri Light"/>
          <w:sz w:val="24"/>
          <w:szCs w:val="24"/>
        </w:rPr>
      </w:pPr>
      <w:r w:rsidRPr="00EE26F3">
        <w:rPr>
          <w:rFonts w:cs="Calibri Light"/>
          <w:sz w:val="24"/>
          <w:szCs w:val="24"/>
        </w:rPr>
        <w:t>For ITS v3</w:t>
      </w:r>
      <w:r w:rsidRPr="004822CA">
        <w:rPr>
          <w:rFonts w:cs="Calibri Light"/>
          <w:sz w:val="24"/>
          <w:szCs w:val="24"/>
        </w:rPr>
        <w:t>.</w:t>
      </w:r>
      <w:r w:rsidRPr="00EE26F3">
        <w:rPr>
          <w:rFonts w:cs="Calibri Light"/>
          <w:sz w:val="24"/>
          <w:szCs w:val="24"/>
        </w:rPr>
        <w:t>2, the below frameworks apply:</w:t>
      </w:r>
    </w:p>
    <w:p w14:paraId="0CE7BF60" w14:textId="7FCD78C6" w:rsidR="00EE26F3" w:rsidRPr="000743B7" w:rsidRDefault="00EE26F3" w:rsidP="000743B7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682B7A">
        <w:rPr>
          <w:rFonts w:cs="Calibri Light"/>
          <w:sz w:val="24"/>
          <w:szCs w:val="24"/>
        </w:rPr>
        <w:t>For module AE = AE010</w:t>
      </w:r>
      <w:r w:rsidR="00035B66" w:rsidRPr="00682B7A">
        <w:rPr>
          <w:rFonts w:cs="Calibri Light"/>
          <w:sz w:val="24"/>
          <w:szCs w:val="24"/>
        </w:rPr>
        <w:t>200</w:t>
      </w:r>
      <w:r w:rsidR="00682B7A" w:rsidRPr="000743B7">
        <w:rPr>
          <w:rFonts w:cs="Calibri Light"/>
          <w:sz w:val="24"/>
          <w:szCs w:val="24"/>
        </w:rPr>
        <w:t xml:space="preserve"> </w:t>
      </w:r>
      <w:r w:rsidR="00547A3A" w:rsidRPr="000743B7">
        <w:rPr>
          <w:rFonts w:cs="Calibri Light"/>
          <w:sz w:val="24"/>
          <w:szCs w:val="24"/>
        </w:rPr>
        <w:t xml:space="preserve"> </w:t>
      </w:r>
    </w:p>
    <w:p w14:paraId="338F2A7B" w14:textId="5140FE6A" w:rsidR="00EE26F3" w:rsidRPr="00036D0F" w:rsidRDefault="00EE26F3" w:rsidP="000743B7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module FINREP = FINREP030</w:t>
      </w:r>
      <w:r w:rsidR="00035B66">
        <w:rPr>
          <w:rFonts w:cs="Calibri Light"/>
          <w:sz w:val="24"/>
          <w:szCs w:val="24"/>
        </w:rPr>
        <w:t>100</w:t>
      </w:r>
      <w:r w:rsidR="00115F1E">
        <w:rPr>
          <w:rFonts w:cs="Calibri Light"/>
          <w:sz w:val="24"/>
          <w:szCs w:val="24"/>
        </w:rPr>
        <w:t xml:space="preserve"> </w:t>
      </w:r>
    </w:p>
    <w:p w14:paraId="3C1D1779" w14:textId="14AFE7F8" w:rsidR="00EE26F3" w:rsidRPr="009B008B" w:rsidRDefault="00EE26F3" w:rsidP="000743B7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module OF = COREP030</w:t>
      </w:r>
      <w:r w:rsidR="009D62D0">
        <w:rPr>
          <w:rFonts w:cs="Calibri Light"/>
          <w:sz w:val="24"/>
          <w:szCs w:val="24"/>
        </w:rPr>
        <w:t>100</w:t>
      </w:r>
      <w:r w:rsidR="00CD5DF5" w:rsidRPr="000743B7">
        <w:rPr>
          <w:rFonts w:cs="Calibri Light"/>
          <w:sz w:val="24"/>
          <w:szCs w:val="24"/>
        </w:rPr>
        <w:t xml:space="preserve"> </w:t>
      </w:r>
    </w:p>
    <w:p w14:paraId="5647B478" w14:textId="26CE70D1" w:rsidR="000E21DB" w:rsidRPr="005403DF" w:rsidRDefault="008419E7" w:rsidP="000743B7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2"/>
          <w:szCs w:val="22"/>
        </w:rPr>
      </w:pPr>
      <w:r w:rsidRPr="009B008B">
        <w:rPr>
          <w:rFonts w:cs="Calibri Light"/>
          <w:sz w:val="24"/>
          <w:szCs w:val="24"/>
        </w:rPr>
        <w:t xml:space="preserve">For module REMHE = REM020000 </w:t>
      </w:r>
      <w:r w:rsidR="00E57413" w:rsidRPr="005403DF">
        <w:rPr>
          <w:rFonts w:cs="Calibri Light"/>
          <w:i/>
          <w:iCs/>
          <w:sz w:val="24"/>
          <w:szCs w:val="24"/>
        </w:rPr>
        <w:t xml:space="preserve">(applies only to third-country </w:t>
      </w:r>
      <w:r w:rsidR="00E57413" w:rsidRPr="005403DF">
        <w:rPr>
          <w:rFonts w:cs="Calibri Light"/>
          <w:sz w:val="22"/>
          <w:szCs w:val="22"/>
        </w:rPr>
        <w:t>branches)</w:t>
      </w:r>
    </w:p>
    <w:p w14:paraId="58CAC882" w14:textId="77777777" w:rsidR="00E57413" w:rsidRPr="009B008B" w:rsidRDefault="00E57413" w:rsidP="00E57413">
      <w:pPr>
        <w:pStyle w:val="ListParagraph"/>
        <w:spacing w:line="276" w:lineRule="auto"/>
        <w:ind w:left="1843"/>
        <w:jc w:val="both"/>
        <w:rPr>
          <w:rFonts w:cs="Calibri Light"/>
          <w:sz w:val="24"/>
          <w:szCs w:val="24"/>
        </w:rPr>
      </w:pPr>
    </w:p>
    <w:p w14:paraId="1DDDF8DA" w14:textId="77777777" w:rsidR="000665D4" w:rsidRPr="009B008B" w:rsidRDefault="000665D4" w:rsidP="000665D4">
      <w:pPr>
        <w:pStyle w:val="ListParagraph"/>
        <w:numPr>
          <w:ilvl w:val="0"/>
          <w:numId w:val="11"/>
        </w:numPr>
        <w:jc w:val="both"/>
        <w:rPr>
          <w:rFonts w:ascii="Roboto" w:hAnsi="Roboto"/>
        </w:rPr>
      </w:pPr>
      <w:r w:rsidRPr="009B008B">
        <w:rPr>
          <w:b/>
          <w:bCs/>
          <w:sz w:val="24"/>
          <w:szCs w:val="24"/>
        </w:rPr>
        <w:t>Module</w:t>
      </w:r>
      <w:r w:rsidRPr="009B008B">
        <w:rPr>
          <w:sz w:val="24"/>
          <w:szCs w:val="24"/>
        </w:rPr>
        <w:t>: The code of the module being submitted:</w:t>
      </w:r>
    </w:p>
    <w:p w14:paraId="67A07CF7" w14:textId="605A17FD" w:rsidR="000665D4" w:rsidRPr="000743B7" w:rsidRDefault="00E51AD8" w:rsidP="00F172B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>
        <w:rPr>
          <w:rFonts w:cs="Calibri Light"/>
          <w:sz w:val="24"/>
          <w:szCs w:val="24"/>
        </w:rPr>
        <w:t xml:space="preserve">  </w:t>
      </w:r>
      <w:r w:rsidR="000665D4" w:rsidRPr="009B008B">
        <w:rPr>
          <w:rFonts w:cs="Calibri Light"/>
          <w:sz w:val="24"/>
          <w:szCs w:val="24"/>
        </w:rPr>
        <w:t>For AE module = AE</w:t>
      </w:r>
      <w:r>
        <w:rPr>
          <w:rFonts w:cs="Calibri Light"/>
          <w:sz w:val="24"/>
          <w:szCs w:val="24"/>
        </w:rPr>
        <w:t xml:space="preserve"> </w:t>
      </w:r>
      <w:r w:rsidRPr="00F172B2">
        <w:rPr>
          <w:rFonts w:cs="Calibri Light"/>
          <w:i/>
          <w:iCs/>
          <w:sz w:val="24"/>
          <w:szCs w:val="24"/>
          <w:shd w:val="clear" w:color="auto" w:fill="FFFFFF" w:themeFill="background1"/>
        </w:rPr>
        <w:t xml:space="preserve">(applies only for resubmissions until </w:t>
      </w:r>
      <w:r w:rsidR="007253F8" w:rsidRPr="00F172B2">
        <w:rPr>
          <w:rFonts w:cs="Calibri Light"/>
          <w:i/>
          <w:iCs/>
          <w:sz w:val="24"/>
          <w:szCs w:val="24"/>
          <w:shd w:val="clear" w:color="auto" w:fill="FFFFFF" w:themeFill="background1"/>
        </w:rPr>
        <w:t>ITS v3.2)</w:t>
      </w:r>
    </w:p>
    <w:p w14:paraId="3A861661" w14:textId="3498FFEC" w:rsidR="000665D4" w:rsidRPr="009B008B" w:rsidRDefault="00E51AD8" w:rsidP="00F172B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>
        <w:rPr>
          <w:rFonts w:cs="Calibri Light"/>
          <w:sz w:val="24"/>
          <w:szCs w:val="24"/>
        </w:rPr>
        <w:t xml:space="preserve">  </w:t>
      </w:r>
      <w:r w:rsidR="000665D4" w:rsidRPr="009B008B">
        <w:rPr>
          <w:rFonts w:cs="Calibri Light"/>
          <w:sz w:val="24"/>
          <w:szCs w:val="24"/>
        </w:rPr>
        <w:t>For FINREP</w:t>
      </w:r>
      <w:r w:rsidR="00821D8A" w:rsidRPr="009B008B">
        <w:rPr>
          <w:rFonts w:cs="Calibri Light"/>
          <w:sz w:val="24"/>
          <w:szCs w:val="24"/>
        </w:rPr>
        <w:t xml:space="preserve"> (both IFRS and GAAP) </w:t>
      </w:r>
      <w:r w:rsidR="000665D4" w:rsidRPr="009B008B">
        <w:rPr>
          <w:rFonts w:cs="Calibri Light"/>
          <w:sz w:val="24"/>
          <w:szCs w:val="24"/>
        </w:rPr>
        <w:t>module = FINREP9</w:t>
      </w:r>
    </w:p>
    <w:p w14:paraId="125DED9E" w14:textId="7FCE3DBC" w:rsidR="000665D4" w:rsidRPr="005403DF" w:rsidRDefault="00E51AD8" w:rsidP="00F172B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i/>
          <w:iCs/>
          <w:sz w:val="24"/>
          <w:szCs w:val="24"/>
        </w:rPr>
      </w:pPr>
      <w:r>
        <w:rPr>
          <w:rFonts w:cs="Calibri Light"/>
          <w:sz w:val="24"/>
          <w:szCs w:val="24"/>
        </w:rPr>
        <w:t xml:space="preserve">  </w:t>
      </w:r>
      <w:r w:rsidR="000665D4" w:rsidRPr="00E51AD8">
        <w:rPr>
          <w:rFonts w:cs="Calibri Light"/>
          <w:sz w:val="24"/>
          <w:szCs w:val="24"/>
        </w:rPr>
        <w:t xml:space="preserve">For OF module = </w:t>
      </w:r>
      <w:r w:rsidR="000665D4" w:rsidRPr="000743B7">
        <w:rPr>
          <w:rFonts w:cs="Calibri Light"/>
          <w:sz w:val="24"/>
          <w:szCs w:val="24"/>
        </w:rPr>
        <w:t>COREPOF</w:t>
      </w:r>
      <w:r w:rsidRPr="000743B7">
        <w:rPr>
          <w:rFonts w:cs="Calibri Light"/>
          <w:sz w:val="24"/>
          <w:szCs w:val="24"/>
        </w:rPr>
        <w:t xml:space="preserve"> </w:t>
      </w:r>
      <w:r w:rsidRPr="005403DF">
        <w:rPr>
          <w:rFonts w:cs="Calibri Light"/>
          <w:i/>
          <w:iCs/>
          <w:sz w:val="24"/>
          <w:szCs w:val="24"/>
        </w:rPr>
        <w:t xml:space="preserve">(as from </w:t>
      </w:r>
      <w:r w:rsidR="007253F8" w:rsidRPr="005403DF">
        <w:rPr>
          <w:rFonts w:cs="Calibri Light"/>
          <w:i/>
          <w:iCs/>
          <w:sz w:val="24"/>
          <w:szCs w:val="24"/>
        </w:rPr>
        <w:t>ITS v3.3</w:t>
      </w:r>
      <w:r w:rsidRPr="005403DF">
        <w:rPr>
          <w:rFonts w:cs="Calibri Light"/>
          <w:i/>
          <w:iCs/>
          <w:sz w:val="24"/>
          <w:szCs w:val="24"/>
        </w:rPr>
        <w:t xml:space="preserve"> this applies only to EU branches)</w:t>
      </w:r>
    </w:p>
    <w:p w14:paraId="0453C4AB" w14:textId="0B8A5E83" w:rsidR="002F13F5" w:rsidRPr="00E06316" w:rsidRDefault="00E51AD8" w:rsidP="000743B7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i/>
          <w:iCs/>
          <w:sz w:val="24"/>
          <w:szCs w:val="24"/>
        </w:rPr>
      </w:pPr>
      <w:r>
        <w:rPr>
          <w:rFonts w:cs="Calibri Light"/>
          <w:sz w:val="24"/>
          <w:szCs w:val="24"/>
        </w:rPr>
        <w:t xml:space="preserve">  </w:t>
      </w:r>
      <w:r w:rsidR="002F13F5" w:rsidRPr="009B008B">
        <w:rPr>
          <w:rFonts w:cs="Calibri Light"/>
          <w:sz w:val="24"/>
          <w:szCs w:val="24"/>
        </w:rPr>
        <w:t>For REMHE module = REMHE</w:t>
      </w:r>
      <w:r w:rsidR="00F33A09" w:rsidRPr="009B008B">
        <w:rPr>
          <w:rFonts w:cs="Calibri Light"/>
          <w:sz w:val="24"/>
          <w:szCs w:val="24"/>
        </w:rPr>
        <w:t xml:space="preserve"> </w:t>
      </w:r>
      <w:r w:rsidR="00F33A09" w:rsidRPr="00E06316">
        <w:rPr>
          <w:rFonts w:cs="Calibri Light"/>
          <w:i/>
          <w:iCs/>
          <w:sz w:val="24"/>
          <w:szCs w:val="24"/>
        </w:rPr>
        <w:t>(applies only to</w:t>
      </w:r>
      <w:r w:rsidR="00E57413" w:rsidRPr="00E06316">
        <w:rPr>
          <w:rFonts w:cs="Calibri Light"/>
          <w:i/>
          <w:iCs/>
          <w:sz w:val="24"/>
          <w:szCs w:val="24"/>
        </w:rPr>
        <w:t xml:space="preserve"> third-country branches)</w:t>
      </w:r>
    </w:p>
    <w:p w14:paraId="7CC05366" w14:textId="77777777" w:rsidR="00821D8A" w:rsidRPr="00C1295D" w:rsidRDefault="00821D8A" w:rsidP="001E150D">
      <w:pPr>
        <w:pStyle w:val="ListParagraph"/>
        <w:spacing w:after="0" w:line="276" w:lineRule="auto"/>
        <w:ind w:left="1276"/>
        <w:jc w:val="both"/>
        <w:rPr>
          <w:rFonts w:cs="Calibri Light"/>
          <w:i/>
          <w:sz w:val="24"/>
          <w:szCs w:val="24"/>
        </w:rPr>
      </w:pPr>
    </w:p>
    <w:p w14:paraId="48B6DAF0" w14:textId="77777777" w:rsidR="000665D4" w:rsidRPr="00B83AEF" w:rsidRDefault="000665D4" w:rsidP="000665D4">
      <w:pPr>
        <w:pStyle w:val="ListParagraph"/>
        <w:numPr>
          <w:ilvl w:val="0"/>
          <w:numId w:val="11"/>
        </w:numPr>
        <w:spacing w:line="276" w:lineRule="auto"/>
        <w:jc w:val="both"/>
        <w:rPr>
          <w:rFonts w:cs="Calibri Light"/>
          <w:i/>
          <w:sz w:val="24"/>
          <w:szCs w:val="24"/>
        </w:rPr>
      </w:pPr>
      <w:proofErr w:type="spellStart"/>
      <w:r w:rsidRPr="00B83AEF">
        <w:rPr>
          <w:b/>
          <w:bCs/>
          <w:sz w:val="24"/>
          <w:szCs w:val="24"/>
        </w:rPr>
        <w:t>ReferenceDate</w:t>
      </w:r>
      <w:proofErr w:type="spellEnd"/>
      <w:r w:rsidRPr="00B83AEF">
        <w:rPr>
          <w:sz w:val="24"/>
          <w:szCs w:val="24"/>
        </w:rPr>
        <w:t>: The reference date of the module being submitted, in the format YYYY-MM-DD</w:t>
      </w:r>
    </w:p>
    <w:p w14:paraId="29F9F7A4" w14:textId="2ED71B05" w:rsidR="000665D4" w:rsidRPr="009F5A81" w:rsidRDefault="000665D4" w:rsidP="000665D4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Theme="majorHAnsi" w:hAnsiTheme="majorHAnsi" w:cs="Calibri Light"/>
          <w:i/>
          <w:sz w:val="24"/>
          <w:szCs w:val="24"/>
        </w:rPr>
      </w:pPr>
      <w:r w:rsidRPr="00B83AEF">
        <w:rPr>
          <w:b/>
          <w:bCs/>
          <w:sz w:val="24"/>
          <w:szCs w:val="24"/>
        </w:rPr>
        <w:t>Timestamp</w:t>
      </w:r>
      <w:r w:rsidRPr="00B83AEF">
        <w:rPr>
          <w:sz w:val="24"/>
          <w:szCs w:val="24"/>
        </w:rPr>
        <w:t xml:space="preserve">: 17-digit timestamp of the XBRL file creation, in the format </w:t>
      </w:r>
      <w:proofErr w:type="spellStart"/>
      <w:r w:rsidRPr="00B83AEF">
        <w:rPr>
          <w:sz w:val="24"/>
          <w:szCs w:val="24"/>
        </w:rPr>
        <w:t>YYYYMMDD</w:t>
      </w:r>
      <w:r w:rsidRPr="00B83AEF">
        <w:rPr>
          <w:rFonts w:asciiTheme="majorHAnsi" w:hAnsiTheme="majorHAnsi"/>
          <w:sz w:val="24"/>
          <w:szCs w:val="24"/>
        </w:rPr>
        <w:t>hhmmsszzz</w:t>
      </w:r>
      <w:proofErr w:type="spellEnd"/>
      <w:r w:rsidRPr="00B83AEF">
        <w:rPr>
          <w:rFonts w:asciiTheme="majorHAnsi" w:hAnsiTheme="majorHAnsi"/>
          <w:sz w:val="24"/>
          <w:szCs w:val="24"/>
        </w:rPr>
        <w:t>, where z denotes milliseconds.</w:t>
      </w:r>
      <w:r w:rsidR="00631722" w:rsidRPr="00631722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631722" w:rsidRPr="00D43069">
        <w:rPr>
          <w:rFonts w:asciiTheme="majorHAnsi" w:hAnsiTheme="majorHAnsi"/>
          <w:b/>
          <w:bCs/>
          <w:sz w:val="24"/>
          <w:szCs w:val="24"/>
        </w:rPr>
        <w:t>A unique timestamp should be used in case of a resubmission of a specific module, for a particular reference date.</w:t>
      </w:r>
    </w:p>
    <w:p w14:paraId="4BB58431" w14:textId="5F423D5D" w:rsidR="009F5A81" w:rsidRDefault="009F5A81" w:rsidP="009F5A81">
      <w:pPr>
        <w:spacing w:line="276" w:lineRule="auto"/>
        <w:rPr>
          <w:rFonts w:asciiTheme="majorHAnsi" w:hAnsiTheme="majorHAnsi" w:cs="Calibri Light"/>
          <w:i/>
          <w:szCs w:val="24"/>
        </w:rPr>
      </w:pPr>
    </w:p>
    <w:p w14:paraId="67980BF7" w14:textId="77777777" w:rsidR="00B70A3D" w:rsidRPr="005403DF" w:rsidRDefault="00B70A3D" w:rsidP="005403DF">
      <w:pPr>
        <w:spacing w:line="276" w:lineRule="auto"/>
        <w:rPr>
          <w:rFonts w:asciiTheme="majorHAnsi" w:hAnsiTheme="majorHAnsi" w:cs="Calibri Light"/>
          <w:i/>
          <w:szCs w:val="24"/>
        </w:rPr>
      </w:pPr>
    </w:p>
    <w:p w14:paraId="560DF89A" w14:textId="2EFB76FB" w:rsidR="00B70A3D" w:rsidRDefault="00B70A3D" w:rsidP="00482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t xml:space="preserve">Submissions made under the reporting framework </w:t>
      </w:r>
      <w:r w:rsidRPr="000665D4">
        <w:rPr>
          <w:rFonts w:ascii="Roboto" w:hAnsi="Roboto"/>
          <w:b/>
          <w:bCs/>
        </w:rPr>
        <w:t>v3.</w:t>
      </w:r>
      <w:r>
        <w:rPr>
          <w:rFonts w:ascii="Roboto" w:hAnsi="Roboto"/>
          <w:b/>
          <w:bCs/>
        </w:rPr>
        <w:t xml:space="preserve">0 </w:t>
      </w:r>
      <w:r w:rsidRPr="00B70A3D">
        <w:rPr>
          <w:rFonts w:ascii="Roboto" w:hAnsi="Roboto"/>
          <w:b/>
          <w:bCs/>
        </w:rPr>
        <w:t>and earlier</w:t>
      </w:r>
      <w:r w:rsidR="004822CA">
        <w:rPr>
          <w:rFonts w:ascii="Roboto" w:hAnsi="Roboto"/>
          <w:b/>
          <w:bCs/>
        </w:rPr>
        <w:t>:</w:t>
      </w:r>
    </w:p>
    <w:p w14:paraId="0010418C" w14:textId="0AAF3A7B" w:rsidR="004822CA" w:rsidRDefault="004822CA" w:rsidP="00482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Roboto" w:hAnsi="Roboto"/>
          <w:b/>
          <w:bCs/>
        </w:rPr>
      </w:pPr>
    </w:p>
    <w:p w14:paraId="1B5C2DA8" w14:textId="77777777" w:rsidR="004822CA" w:rsidRDefault="004822CA" w:rsidP="00482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bCs/>
        </w:rPr>
      </w:pPr>
      <w:proofErr w:type="spellStart"/>
      <w:r w:rsidRPr="00C82802">
        <w:rPr>
          <w:rFonts w:ascii="Roboto" w:hAnsi="Roboto"/>
          <w:b/>
          <w:bCs/>
        </w:rPr>
        <w:t>LEI_CountryCode_Framework_Module_ReferenceDate_T</w:t>
      </w:r>
      <w:r>
        <w:rPr>
          <w:rFonts w:ascii="Roboto" w:hAnsi="Roboto"/>
          <w:b/>
          <w:bCs/>
        </w:rPr>
        <w:t>i</w:t>
      </w:r>
      <w:r w:rsidRPr="00C82802">
        <w:rPr>
          <w:rFonts w:ascii="Roboto" w:hAnsi="Roboto"/>
          <w:b/>
          <w:bCs/>
        </w:rPr>
        <w:t>mestamp</w:t>
      </w:r>
      <w:proofErr w:type="spellEnd"/>
    </w:p>
    <w:p w14:paraId="3A504725" w14:textId="77777777" w:rsidR="004822CA" w:rsidRDefault="004822CA" w:rsidP="00482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Roboto" w:hAnsi="Roboto"/>
        </w:rPr>
      </w:pPr>
    </w:p>
    <w:p w14:paraId="34C62A5D" w14:textId="77777777" w:rsidR="004822CA" w:rsidRPr="00036D0F" w:rsidRDefault="004822CA" w:rsidP="004822CA">
      <w:pPr>
        <w:rPr>
          <w:rFonts w:asciiTheme="minorHAnsi" w:hAnsiTheme="minorHAnsi"/>
          <w:szCs w:val="24"/>
        </w:rPr>
      </w:pPr>
      <w:r w:rsidRPr="00036D0F">
        <w:rPr>
          <w:rFonts w:asciiTheme="minorHAnsi" w:hAnsiTheme="minorHAnsi"/>
          <w:szCs w:val="24"/>
        </w:rPr>
        <w:t>where:</w:t>
      </w:r>
    </w:p>
    <w:p w14:paraId="3153F60C" w14:textId="77777777" w:rsidR="004822CA" w:rsidRPr="00036D0F" w:rsidRDefault="004822CA" w:rsidP="004822CA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036D0F">
        <w:rPr>
          <w:b/>
          <w:bCs/>
          <w:sz w:val="24"/>
          <w:szCs w:val="24"/>
        </w:rPr>
        <w:t>LEI</w:t>
      </w:r>
      <w:r w:rsidRPr="00036D0F">
        <w:rPr>
          <w:sz w:val="24"/>
          <w:szCs w:val="24"/>
        </w:rPr>
        <w:t>: 20-character Legal Entity Identifier</w:t>
      </w:r>
    </w:p>
    <w:p w14:paraId="7D12F00A" w14:textId="77777777" w:rsidR="004822CA" w:rsidRPr="00036D0F" w:rsidRDefault="004822CA" w:rsidP="004822CA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036D0F">
        <w:rPr>
          <w:b/>
          <w:bCs/>
          <w:sz w:val="24"/>
          <w:szCs w:val="24"/>
        </w:rPr>
        <w:t>CountryCode</w:t>
      </w:r>
      <w:r w:rsidRPr="00036D0F">
        <w:rPr>
          <w:sz w:val="24"/>
          <w:szCs w:val="24"/>
        </w:rPr>
        <w:t>: MT</w:t>
      </w:r>
    </w:p>
    <w:p w14:paraId="7F633103" w14:textId="5A7D63CF" w:rsidR="004822CA" w:rsidRPr="004822CA" w:rsidRDefault="004822CA" w:rsidP="00B70A3D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r w:rsidRPr="00036D0F">
        <w:rPr>
          <w:b/>
          <w:bCs/>
          <w:sz w:val="24"/>
          <w:szCs w:val="24"/>
        </w:rPr>
        <w:t>Framework</w:t>
      </w:r>
      <w:r w:rsidRPr="00036D0F">
        <w:rPr>
          <w:sz w:val="24"/>
          <w:szCs w:val="24"/>
        </w:rPr>
        <w:t>: Version of the framework in use</w:t>
      </w:r>
    </w:p>
    <w:p w14:paraId="4EA8857B" w14:textId="77777777" w:rsidR="00EE26F3" w:rsidRDefault="00EE26F3" w:rsidP="00EE26F3">
      <w:pPr>
        <w:pStyle w:val="ListParagraph"/>
        <w:ind w:left="1440"/>
        <w:jc w:val="both"/>
        <w:rPr>
          <w:szCs w:val="24"/>
        </w:rPr>
      </w:pPr>
    </w:p>
    <w:p w14:paraId="436A4628" w14:textId="68B04DE0" w:rsidR="00C82802" w:rsidRPr="00EE26F3" w:rsidRDefault="00C82802" w:rsidP="00EE26F3">
      <w:pPr>
        <w:pStyle w:val="ListParagraph"/>
        <w:numPr>
          <w:ilvl w:val="0"/>
          <w:numId w:val="19"/>
        </w:numPr>
        <w:spacing w:after="0" w:line="276" w:lineRule="auto"/>
        <w:ind w:left="1276"/>
        <w:jc w:val="both"/>
        <w:rPr>
          <w:rFonts w:cs="Calibri Light"/>
          <w:sz w:val="24"/>
          <w:szCs w:val="24"/>
        </w:rPr>
      </w:pPr>
      <w:r w:rsidRPr="00EE26F3">
        <w:rPr>
          <w:rFonts w:cs="Calibri Light"/>
          <w:sz w:val="24"/>
          <w:szCs w:val="24"/>
        </w:rPr>
        <w:t>For ITS v3.0, the below frameworks apply:</w:t>
      </w:r>
    </w:p>
    <w:p w14:paraId="76E68FCE" w14:textId="77777777" w:rsidR="00C82802" w:rsidRPr="00036D0F" w:rsidRDefault="00C82802" w:rsidP="00772DD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module AE = AE010101</w:t>
      </w:r>
    </w:p>
    <w:p w14:paraId="40753E2C" w14:textId="77777777" w:rsidR="00C82802" w:rsidRPr="00036D0F" w:rsidRDefault="00C82802" w:rsidP="00772DD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module FINREP (both IFRS and GAAP) = FINREP030000</w:t>
      </w:r>
    </w:p>
    <w:p w14:paraId="3EE9A42D" w14:textId="77777777" w:rsidR="00C82802" w:rsidRPr="00036D0F" w:rsidRDefault="00C82802" w:rsidP="00772DD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module OF = COREP030000</w:t>
      </w:r>
    </w:p>
    <w:p w14:paraId="244C1C14" w14:textId="10F9A5C6" w:rsidR="00C82802" w:rsidRPr="00036D0F" w:rsidRDefault="00C82802" w:rsidP="00772DD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lastRenderedPageBreak/>
        <w:t>For REM/HE the same framework as ITS v2.10 applies</w:t>
      </w:r>
    </w:p>
    <w:p w14:paraId="15E8D93B" w14:textId="77777777" w:rsidR="00C82802" w:rsidRPr="00036D0F" w:rsidRDefault="00C82802" w:rsidP="00C1295D">
      <w:pPr>
        <w:pStyle w:val="ListParagraph"/>
        <w:spacing w:line="276" w:lineRule="auto"/>
        <w:ind w:left="1843"/>
        <w:jc w:val="both"/>
        <w:rPr>
          <w:rFonts w:cs="Calibri Light"/>
          <w:sz w:val="24"/>
          <w:szCs w:val="24"/>
        </w:rPr>
      </w:pPr>
    </w:p>
    <w:p w14:paraId="217EFB65" w14:textId="77777777" w:rsidR="00C82802" w:rsidRPr="00036D0F" w:rsidRDefault="00C82802" w:rsidP="00C1295D">
      <w:pPr>
        <w:pStyle w:val="ListParagraph"/>
        <w:numPr>
          <w:ilvl w:val="0"/>
          <w:numId w:val="19"/>
        </w:numPr>
        <w:spacing w:after="0" w:line="276" w:lineRule="auto"/>
        <w:ind w:left="1276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ITS v2.10, the below frameworks apply:</w:t>
      </w:r>
    </w:p>
    <w:p w14:paraId="4862CB7F" w14:textId="382D9622" w:rsidR="00C82802" w:rsidRPr="00036D0F" w:rsidRDefault="00C82802" w:rsidP="00772DD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module REMHE = REM010001</w:t>
      </w:r>
      <w:r w:rsidR="009F5A81">
        <w:rPr>
          <w:rFonts w:cs="Calibri Light"/>
          <w:sz w:val="24"/>
          <w:szCs w:val="24"/>
        </w:rPr>
        <w:t xml:space="preserve"> (applies only to branches of CIs in third countries)</w:t>
      </w:r>
    </w:p>
    <w:p w14:paraId="1125A6F9" w14:textId="77777777" w:rsidR="00C82802" w:rsidRPr="00036D0F" w:rsidRDefault="00C82802" w:rsidP="00772DD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all other modules, same framework as ITS v2.9 applies</w:t>
      </w:r>
    </w:p>
    <w:p w14:paraId="6C835E25" w14:textId="77777777" w:rsidR="00C82802" w:rsidRPr="00036D0F" w:rsidRDefault="00C82802" w:rsidP="00C1295D">
      <w:pPr>
        <w:spacing w:line="276" w:lineRule="auto"/>
        <w:rPr>
          <w:rFonts w:asciiTheme="minorHAnsi" w:hAnsiTheme="minorHAnsi" w:cs="Calibri Light"/>
          <w:b/>
          <w:szCs w:val="24"/>
        </w:rPr>
      </w:pPr>
    </w:p>
    <w:p w14:paraId="06BF9A6B" w14:textId="77777777" w:rsidR="00C82802" w:rsidRPr="00036D0F" w:rsidRDefault="00C82802" w:rsidP="00C1295D">
      <w:pPr>
        <w:pStyle w:val="ListParagraph"/>
        <w:numPr>
          <w:ilvl w:val="0"/>
          <w:numId w:val="15"/>
        </w:numPr>
        <w:spacing w:after="0" w:line="276" w:lineRule="auto"/>
        <w:ind w:left="1276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ITS v2.9 the below frameworks apply:</w:t>
      </w:r>
    </w:p>
    <w:p w14:paraId="3EF53D38" w14:textId="4866F577" w:rsidR="00C82802" w:rsidRPr="00036D0F" w:rsidRDefault="00C82802" w:rsidP="00772DD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module</w:t>
      </w:r>
      <w:r w:rsidR="009F5A81">
        <w:rPr>
          <w:rFonts w:cs="Calibri Light"/>
          <w:sz w:val="24"/>
          <w:szCs w:val="24"/>
        </w:rPr>
        <w:t xml:space="preserve"> </w:t>
      </w:r>
      <w:r w:rsidRPr="00036D0F">
        <w:rPr>
          <w:rFonts w:cs="Calibri Light"/>
          <w:sz w:val="24"/>
          <w:szCs w:val="24"/>
        </w:rPr>
        <w:t>OF = COREP020401 (applicable as from reference date March 2020)</w:t>
      </w:r>
    </w:p>
    <w:p w14:paraId="613A6921" w14:textId="77777777" w:rsidR="00C82802" w:rsidRPr="00036D0F" w:rsidRDefault="00C82802" w:rsidP="00772DD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module FINREP using IFRS = FINREP020301 (applicable as from reference date June 2020)</w:t>
      </w:r>
    </w:p>
    <w:p w14:paraId="651504EE" w14:textId="77777777" w:rsidR="00C82802" w:rsidRPr="00036D0F" w:rsidRDefault="00C82802" w:rsidP="00772DD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module FINREP_AE = AE010005 (same as ITS v2.8)</w:t>
      </w:r>
    </w:p>
    <w:p w14:paraId="123C54AA" w14:textId="77777777" w:rsidR="00C82802" w:rsidRPr="00036D0F" w:rsidRDefault="00C82802" w:rsidP="00C1295D">
      <w:pPr>
        <w:spacing w:line="276" w:lineRule="auto"/>
        <w:rPr>
          <w:rFonts w:asciiTheme="minorHAnsi" w:hAnsiTheme="minorHAnsi" w:cs="Calibri Light"/>
          <w:b/>
          <w:szCs w:val="24"/>
          <w:u w:val="single"/>
        </w:rPr>
      </w:pPr>
    </w:p>
    <w:p w14:paraId="2F88CB29" w14:textId="77777777" w:rsidR="00C82802" w:rsidRPr="00036D0F" w:rsidRDefault="00C82802" w:rsidP="00C1295D">
      <w:pPr>
        <w:pStyle w:val="ListParagraph"/>
        <w:numPr>
          <w:ilvl w:val="0"/>
          <w:numId w:val="15"/>
        </w:numPr>
        <w:spacing w:after="0" w:line="276" w:lineRule="auto"/>
        <w:ind w:left="1276"/>
        <w:jc w:val="both"/>
        <w:rPr>
          <w:rFonts w:cs="Calibri Light"/>
          <w:sz w:val="24"/>
          <w:szCs w:val="24"/>
        </w:rPr>
      </w:pPr>
      <w:bookmarkStart w:id="7" w:name="_Hlk24452476"/>
      <w:r w:rsidRPr="00036D0F">
        <w:rPr>
          <w:rFonts w:cs="Calibri Light"/>
          <w:sz w:val="24"/>
          <w:szCs w:val="24"/>
        </w:rPr>
        <w:t>For ITS v2.8, applicable as of December 2018 reference date, the below frameworks apply:</w:t>
      </w:r>
    </w:p>
    <w:p w14:paraId="2DE6AFB9" w14:textId="27EF6AD8" w:rsidR="00C82802" w:rsidRPr="00036D0F" w:rsidRDefault="00C82802" w:rsidP="00772DD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module</w:t>
      </w:r>
      <w:r w:rsidR="009F5A81">
        <w:rPr>
          <w:rFonts w:cs="Calibri Light"/>
          <w:sz w:val="24"/>
          <w:szCs w:val="24"/>
        </w:rPr>
        <w:t xml:space="preserve"> </w:t>
      </w:r>
      <w:r w:rsidRPr="00036D0F">
        <w:rPr>
          <w:rFonts w:cs="Calibri Light"/>
          <w:sz w:val="24"/>
          <w:szCs w:val="24"/>
        </w:rPr>
        <w:t>OF= COREP020302</w:t>
      </w:r>
    </w:p>
    <w:p w14:paraId="05F01F28" w14:textId="77777777" w:rsidR="00C82802" w:rsidRPr="00036D0F" w:rsidRDefault="00C82802" w:rsidP="00772DD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module FINREP using IFRS = FINREP020202</w:t>
      </w:r>
    </w:p>
    <w:p w14:paraId="491F3A5B" w14:textId="77777777" w:rsidR="00C82802" w:rsidRPr="00036D0F" w:rsidRDefault="00C82802" w:rsidP="00772DD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module FINREP_AE = AE010005</w:t>
      </w:r>
    </w:p>
    <w:bookmarkEnd w:id="7"/>
    <w:p w14:paraId="1E64CC8D" w14:textId="77777777" w:rsidR="00C82802" w:rsidRPr="00036D0F" w:rsidRDefault="00C82802" w:rsidP="00C1295D">
      <w:pPr>
        <w:rPr>
          <w:rFonts w:asciiTheme="minorHAnsi" w:hAnsiTheme="minorHAnsi" w:cs="Calibri Light"/>
          <w:szCs w:val="24"/>
        </w:rPr>
      </w:pPr>
    </w:p>
    <w:p w14:paraId="1C07F2B9" w14:textId="77777777" w:rsidR="00C82802" w:rsidRPr="00036D0F" w:rsidRDefault="00C82802" w:rsidP="00C1295D">
      <w:pPr>
        <w:pStyle w:val="ListParagraph"/>
        <w:numPr>
          <w:ilvl w:val="0"/>
          <w:numId w:val="15"/>
        </w:numPr>
        <w:spacing w:after="0" w:line="276" w:lineRule="auto"/>
        <w:ind w:left="1276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ITS v2.7, the below frameworks apply:</w:t>
      </w:r>
    </w:p>
    <w:p w14:paraId="77F77134" w14:textId="61D8E877" w:rsidR="00C82802" w:rsidRPr="00036D0F" w:rsidRDefault="00C82802" w:rsidP="00772DD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module</w:t>
      </w:r>
      <w:r w:rsidR="009F5A81">
        <w:rPr>
          <w:rFonts w:cs="Calibri Light"/>
          <w:sz w:val="24"/>
          <w:szCs w:val="24"/>
        </w:rPr>
        <w:t xml:space="preserve"> </w:t>
      </w:r>
      <w:r w:rsidRPr="00036D0F">
        <w:rPr>
          <w:rFonts w:cs="Calibri Light"/>
          <w:sz w:val="24"/>
          <w:szCs w:val="24"/>
        </w:rPr>
        <w:t>CA = COREP020300</w:t>
      </w:r>
    </w:p>
    <w:p w14:paraId="6ABEDB76" w14:textId="77777777" w:rsidR="00C82802" w:rsidRPr="00036D0F" w:rsidRDefault="00C82802" w:rsidP="00772DD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module FINREP using IFRS = FINREP020201</w:t>
      </w:r>
    </w:p>
    <w:p w14:paraId="36F63C92" w14:textId="77777777" w:rsidR="00C82802" w:rsidRPr="00036D0F" w:rsidRDefault="00C82802" w:rsidP="00772DD2">
      <w:pPr>
        <w:pStyle w:val="ListParagraph"/>
        <w:numPr>
          <w:ilvl w:val="0"/>
          <w:numId w:val="36"/>
        </w:numPr>
        <w:spacing w:after="0" w:line="276" w:lineRule="auto"/>
        <w:jc w:val="both"/>
        <w:rPr>
          <w:rFonts w:cs="Calibri Light"/>
          <w:sz w:val="24"/>
          <w:szCs w:val="24"/>
        </w:rPr>
      </w:pPr>
      <w:r w:rsidRPr="00036D0F">
        <w:rPr>
          <w:rFonts w:cs="Calibri Light"/>
          <w:sz w:val="24"/>
          <w:szCs w:val="24"/>
        </w:rPr>
        <w:t>For module FINREP_AE = AE010004</w:t>
      </w:r>
    </w:p>
    <w:p w14:paraId="1F7E8CCD" w14:textId="77777777" w:rsidR="00C82802" w:rsidRPr="00036D0F" w:rsidRDefault="00C82802" w:rsidP="00C1295D">
      <w:pPr>
        <w:rPr>
          <w:rFonts w:asciiTheme="minorHAnsi" w:hAnsiTheme="minorHAnsi" w:cs="Calibri Light"/>
          <w:szCs w:val="24"/>
        </w:rPr>
      </w:pPr>
    </w:p>
    <w:p w14:paraId="54EC4D31" w14:textId="68E2AA49" w:rsidR="00C82802" w:rsidRPr="00C1295D" w:rsidRDefault="00C82802" w:rsidP="00C1295D">
      <w:pPr>
        <w:spacing w:line="276" w:lineRule="auto"/>
        <w:ind w:left="709"/>
        <w:rPr>
          <w:rFonts w:asciiTheme="minorHAnsi" w:hAnsiTheme="minorHAnsi" w:cs="Calibri Light"/>
          <w:i/>
          <w:sz w:val="20"/>
          <w:szCs w:val="20"/>
        </w:rPr>
      </w:pPr>
      <w:r w:rsidRPr="00C1295D">
        <w:rPr>
          <w:rFonts w:asciiTheme="minorHAnsi" w:hAnsiTheme="minorHAnsi" w:cs="Calibri Light"/>
          <w:i/>
          <w:sz w:val="20"/>
          <w:szCs w:val="20"/>
        </w:rPr>
        <w:t xml:space="preserve">The framework codes change whenever an updated ITS version is in place. The Authority will be providing the respective updates, when applicable. In case a resubmission is due for version prior to ITS v2.7, reporting agents are kindly requested to contact the Authority to provide such framework codes. </w:t>
      </w:r>
    </w:p>
    <w:p w14:paraId="5AABAEAD" w14:textId="77777777" w:rsidR="00C1295D" w:rsidRPr="00B83AEF" w:rsidRDefault="00C1295D" w:rsidP="00C1295D">
      <w:pPr>
        <w:spacing w:line="276" w:lineRule="auto"/>
        <w:ind w:left="709"/>
        <w:rPr>
          <w:rFonts w:asciiTheme="minorHAnsi" w:hAnsiTheme="minorHAnsi" w:cs="Calibri Light"/>
          <w:i/>
          <w:sz w:val="12"/>
          <w:szCs w:val="12"/>
        </w:rPr>
      </w:pPr>
    </w:p>
    <w:p w14:paraId="247F06F7" w14:textId="77777777" w:rsidR="004822CA" w:rsidRPr="00C1295D" w:rsidRDefault="004822CA" w:rsidP="004822CA">
      <w:pPr>
        <w:pStyle w:val="ListParagraph"/>
        <w:numPr>
          <w:ilvl w:val="0"/>
          <w:numId w:val="11"/>
        </w:numPr>
        <w:jc w:val="both"/>
        <w:rPr>
          <w:rFonts w:ascii="Roboto" w:hAnsi="Roboto"/>
        </w:rPr>
      </w:pPr>
      <w:r w:rsidRPr="00C1295D">
        <w:rPr>
          <w:b/>
          <w:bCs/>
          <w:sz w:val="24"/>
          <w:szCs w:val="24"/>
        </w:rPr>
        <w:t>Module</w:t>
      </w:r>
      <w:r w:rsidRPr="00C1295D">
        <w:rPr>
          <w:sz w:val="24"/>
          <w:szCs w:val="24"/>
        </w:rPr>
        <w:t>: The code of the m</w:t>
      </w:r>
      <w:r>
        <w:rPr>
          <w:sz w:val="24"/>
          <w:szCs w:val="24"/>
        </w:rPr>
        <w:t>o</w:t>
      </w:r>
      <w:r w:rsidRPr="00C1295D">
        <w:rPr>
          <w:sz w:val="24"/>
          <w:szCs w:val="24"/>
        </w:rPr>
        <w:t>dule being submitted, followed by the consolidation scope (individual or consolidated), as applicable:</w:t>
      </w:r>
    </w:p>
    <w:p w14:paraId="383B08A6" w14:textId="184EA63E" w:rsidR="004822CA" w:rsidRPr="00C1295D" w:rsidRDefault="004822CA" w:rsidP="004822CA">
      <w:pPr>
        <w:pStyle w:val="ListParagraph"/>
        <w:numPr>
          <w:ilvl w:val="0"/>
          <w:numId w:val="21"/>
        </w:numPr>
        <w:spacing w:after="0" w:line="276" w:lineRule="auto"/>
        <w:ind w:left="1276"/>
        <w:jc w:val="both"/>
        <w:rPr>
          <w:rFonts w:cs="Calibri Light"/>
          <w:sz w:val="24"/>
          <w:szCs w:val="24"/>
        </w:rPr>
      </w:pPr>
      <w:r w:rsidRPr="00C1295D">
        <w:rPr>
          <w:rFonts w:cs="Calibri Light"/>
          <w:sz w:val="24"/>
          <w:szCs w:val="24"/>
        </w:rPr>
        <w:t xml:space="preserve">For AE module = AEIND </w:t>
      </w:r>
    </w:p>
    <w:p w14:paraId="302CB1D2" w14:textId="595B11D1" w:rsidR="004822CA" w:rsidRPr="00C1295D" w:rsidRDefault="004822CA" w:rsidP="004822CA">
      <w:pPr>
        <w:pStyle w:val="ListParagraph"/>
        <w:numPr>
          <w:ilvl w:val="0"/>
          <w:numId w:val="21"/>
        </w:numPr>
        <w:spacing w:after="0" w:line="276" w:lineRule="auto"/>
        <w:ind w:left="1276"/>
        <w:jc w:val="both"/>
        <w:rPr>
          <w:rFonts w:cs="Calibri Light"/>
          <w:sz w:val="24"/>
          <w:szCs w:val="24"/>
        </w:rPr>
      </w:pPr>
      <w:r w:rsidRPr="00C1295D">
        <w:rPr>
          <w:rFonts w:cs="Calibri Light"/>
          <w:sz w:val="24"/>
          <w:szCs w:val="24"/>
        </w:rPr>
        <w:t xml:space="preserve">For FINREP_IFRS9 module = FINREP9INDIFRS </w:t>
      </w:r>
    </w:p>
    <w:p w14:paraId="3DAE837B" w14:textId="15C7710B" w:rsidR="004822CA" w:rsidRPr="00C1295D" w:rsidRDefault="004822CA" w:rsidP="004822CA">
      <w:pPr>
        <w:pStyle w:val="ListParagraph"/>
        <w:numPr>
          <w:ilvl w:val="0"/>
          <w:numId w:val="21"/>
        </w:numPr>
        <w:spacing w:after="0" w:line="276" w:lineRule="auto"/>
        <w:ind w:left="1276"/>
        <w:jc w:val="both"/>
        <w:rPr>
          <w:rFonts w:cs="Calibri Light"/>
          <w:sz w:val="24"/>
          <w:szCs w:val="24"/>
        </w:rPr>
      </w:pPr>
      <w:r w:rsidRPr="00C1295D">
        <w:rPr>
          <w:rFonts w:cs="Calibri Light"/>
          <w:sz w:val="24"/>
          <w:szCs w:val="24"/>
        </w:rPr>
        <w:t>For FINREP_IFRS module=FINREPINDIFRS (</w:t>
      </w:r>
      <w:r w:rsidRPr="00C1295D">
        <w:rPr>
          <w:rFonts w:cs="Calibri Light"/>
          <w:i/>
          <w:sz w:val="24"/>
          <w:szCs w:val="24"/>
        </w:rPr>
        <w:t>applies only for FINREP resubmissions for reference dates prior to IFRS9 implementation</w:t>
      </w:r>
      <w:r w:rsidRPr="00C1295D">
        <w:rPr>
          <w:rFonts w:cs="Calibri Light"/>
          <w:sz w:val="24"/>
          <w:szCs w:val="24"/>
        </w:rPr>
        <w:t>)</w:t>
      </w:r>
    </w:p>
    <w:p w14:paraId="1A8B3922" w14:textId="1F487EFA" w:rsidR="004822CA" w:rsidRPr="00C1295D" w:rsidRDefault="004822CA" w:rsidP="004822CA">
      <w:pPr>
        <w:pStyle w:val="ListParagraph"/>
        <w:numPr>
          <w:ilvl w:val="0"/>
          <w:numId w:val="21"/>
        </w:numPr>
        <w:spacing w:after="0" w:line="276" w:lineRule="auto"/>
        <w:ind w:left="1276"/>
        <w:jc w:val="both"/>
        <w:rPr>
          <w:rFonts w:cs="Calibri Light"/>
          <w:sz w:val="24"/>
          <w:szCs w:val="24"/>
        </w:rPr>
      </w:pPr>
      <w:r w:rsidRPr="00C1295D">
        <w:rPr>
          <w:rFonts w:cs="Calibri Light"/>
          <w:sz w:val="24"/>
          <w:szCs w:val="24"/>
        </w:rPr>
        <w:t xml:space="preserve">For OF module = COREPOFIND </w:t>
      </w:r>
    </w:p>
    <w:p w14:paraId="6553AB74" w14:textId="77777777" w:rsidR="0094515E" w:rsidRDefault="004822CA" w:rsidP="0094515E">
      <w:pPr>
        <w:pStyle w:val="ListParagraph"/>
        <w:numPr>
          <w:ilvl w:val="0"/>
          <w:numId w:val="21"/>
        </w:numPr>
        <w:spacing w:after="0" w:line="276" w:lineRule="auto"/>
        <w:ind w:left="1276"/>
        <w:jc w:val="both"/>
        <w:rPr>
          <w:rFonts w:cs="Calibri Light"/>
          <w:i/>
          <w:sz w:val="24"/>
          <w:szCs w:val="24"/>
        </w:rPr>
      </w:pPr>
      <w:r w:rsidRPr="00C1295D">
        <w:rPr>
          <w:rFonts w:cs="Calibri Light"/>
          <w:sz w:val="24"/>
          <w:szCs w:val="24"/>
        </w:rPr>
        <w:t xml:space="preserve">For CA module = COREPIND </w:t>
      </w:r>
      <w:r w:rsidRPr="00C1295D">
        <w:rPr>
          <w:rFonts w:cs="Calibri Light"/>
          <w:i/>
          <w:sz w:val="24"/>
          <w:szCs w:val="24"/>
        </w:rPr>
        <w:t>(applies only for CA resubmissions for reference dates prior to December 2018)</w:t>
      </w:r>
    </w:p>
    <w:p w14:paraId="684FF860" w14:textId="2FFE0E71" w:rsidR="0094515E" w:rsidRPr="005A3DD4" w:rsidRDefault="004822CA" w:rsidP="0094515E">
      <w:pPr>
        <w:pStyle w:val="ListParagraph"/>
        <w:numPr>
          <w:ilvl w:val="0"/>
          <w:numId w:val="21"/>
        </w:numPr>
        <w:spacing w:after="0" w:line="276" w:lineRule="auto"/>
        <w:ind w:left="1276"/>
        <w:jc w:val="both"/>
        <w:rPr>
          <w:rFonts w:cs="Calibri Light"/>
          <w:i/>
          <w:iCs/>
          <w:sz w:val="24"/>
          <w:szCs w:val="24"/>
        </w:rPr>
      </w:pPr>
      <w:r w:rsidRPr="005A3DD4">
        <w:rPr>
          <w:rFonts w:cs="Calibri Light"/>
          <w:sz w:val="24"/>
          <w:szCs w:val="24"/>
        </w:rPr>
        <w:t>For REMHE module = REMHE</w:t>
      </w:r>
      <w:r w:rsidR="0094515E" w:rsidRPr="005A3DD4">
        <w:rPr>
          <w:rFonts w:cs="Calibri Light"/>
          <w:sz w:val="24"/>
          <w:szCs w:val="24"/>
        </w:rPr>
        <w:t xml:space="preserve"> (</w:t>
      </w:r>
      <w:r w:rsidR="0094515E" w:rsidRPr="005A3DD4">
        <w:rPr>
          <w:rFonts w:cs="Calibri Light"/>
          <w:i/>
          <w:iCs/>
          <w:sz w:val="24"/>
          <w:szCs w:val="24"/>
        </w:rPr>
        <w:t>applies only to branches of CIs in third countries)</w:t>
      </w:r>
    </w:p>
    <w:p w14:paraId="24600F00" w14:textId="77777777" w:rsidR="00FF2E10" w:rsidRPr="005A3DD4" w:rsidRDefault="00FF2E10" w:rsidP="0094515E">
      <w:pPr>
        <w:spacing w:line="276" w:lineRule="auto"/>
        <w:rPr>
          <w:rFonts w:cs="Calibri Light"/>
          <w:i/>
          <w:iCs/>
          <w:szCs w:val="24"/>
        </w:rPr>
      </w:pPr>
    </w:p>
    <w:p w14:paraId="7BE956D8" w14:textId="142C49C5" w:rsidR="004822CA" w:rsidRPr="00FF2E10" w:rsidRDefault="004822CA" w:rsidP="004822CA">
      <w:pPr>
        <w:pStyle w:val="ListParagraph"/>
        <w:numPr>
          <w:ilvl w:val="0"/>
          <w:numId w:val="11"/>
        </w:numPr>
        <w:spacing w:line="276" w:lineRule="auto"/>
        <w:jc w:val="both"/>
        <w:rPr>
          <w:rFonts w:cs="Calibri Light"/>
          <w:i/>
          <w:sz w:val="24"/>
          <w:szCs w:val="24"/>
        </w:rPr>
      </w:pPr>
      <w:proofErr w:type="spellStart"/>
      <w:r w:rsidRPr="00B83AEF">
        <w:rPr>
          <w:b/>
          <w:bCs/>
          <w:sz w:val="24"/>
          <w:szCs w:val="24"/>
        </w:rPr>
        <w:lastRenderedPageBreak/>
        <w:t>ReferenceDate</w:t>
      </w:r>
      <w:proofErr w:type="spellEnd"/>
      <w:r w:rsidRPr="00B83AEF">
        <w:rPr>
          <w:sz w:val="24"/>
          <w:szCs w:val="24"/>
        </w:rPr>
        <w:t>: The reference date of the module being submitted, in the format YYYY-MM-DD</w:t>
      </w:r>
    </w:p>
    <w:p w14:paraId="0216CB15" w14:textId="77777777" w:rsidR="00FF2E10" w:rsidRPr="00B83AEF" w:rsidRDefault="00FF2E10" w:rsidP="00FF2E10">
      <w:pPr>
        <w:pStyle w:val="ListParagraph"/>
        <w:spacing w:line="276" w:lineRule="auto"/>
        <w:jc w:val="both"/>
        <w:rPr>
          <w:rFonts w:cs="Calibri Light"/>
          <w:i/>
          <w:sz w:val="24"/>
          <w:szCs w:val="24"/>
        </w:rPr>
      </w:pPr>
    </w:p>
    <w:p w14:paraId="7426C8BE" w14:textId="4EBE902D" w:rsidR="00594232" w:rsidRPr="0066747A" w:rsidRDefault="004822CA" w:rsidP="00594232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Theme="majorHAnsi" w:hAnsiTheme="majorHAnsi" w:cs="Calibri Light"/>
          <w:b/>
          <w:bCs/>
          <w:sz w:val="24"/>
          <w:szCs w:val="24"/>
        </w:rPr>
      </w:pPr>
      <w:r w:rsidRPr="00B83AEF">
        <w:rPr>
          <w:b/>
          <w:bCs/>
          <w:sz w:val="24"/>
          <w:szCs w:val="24"/>
        </w:rPr>
        <w:t>Timestamp</w:t>
      </w:r>
      <w:r w:rsidRPr="00B83AEF">
        <w:rPr>
          <w:sz w:val="24"/>
          <w:szCs w:val="24"/>
        </w:rPr>
        <w:t xml:space="preserve">: 17-digit timestamp of the XBRL file creation, in the format </w:t>
      </w:r>
      <w:proofErr w:type="spellStart"/>
      <w:r w:rsidRPr="00B83AEF">
        <w:rPr>
          <w:sz w:val="24"/>
          <w:szCs w:val="24"/>
        </w:rPr>
        <w:t>YYYYMMDD</w:t>
      </w:r>
      <w:r w:rsidRPr="00B83AEF">
        <w:rPr>
          <w:rFonts w:asciiTheme="majorHAnsi" w:hAnsiTheme="majorHAnsi"/>
          <w:sz w:val="24"/>
          <w:szCs w:val="24"/>
        </w:rPr>
        <w:t>hhmmsszzz</w:t>
      </w:r>
      <w:proofErr w:type="spellEnd"/>
      <w:r w:rsidRPr="00B83AEF">
        <w:rPr>
          <w:rFonts w:asciiTheme="majorHAnsi" w:hAnsiTheme="majorHAnsi"/>
          <w:sz w:val="24"/>
          <w:szCs w:val="24"/>
        </w:rPr>
        <w:t>, where z denotes milliseconds.</w:t>
      </w:r>
      <w:r w:rsidR="00594232" w:rsidRPr="00E100C3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E100C3" w:rsidRPr="00D43069">
        <w:rPr>
          <w:rFonts w:asciiTheme="majorHAnsi" w:hAnsiTheme="majorHAnsi"/>
          <w:b/>
          <w:bCs/>
          <w:sz w:val="24"/>
          <w:szCs w:val="24"/>
        </w:rPr>
        <w:t>A unique timestamp should be used in case of a resubmission of a specific module, for a particular reference date and consolidated level.</w:t>
      </w:r>
    </w:p>
    <w:p w14:paraId="41B593D4" w14:textId="0EF0097A" w:rsidR="004822CA" w:rsidRPr="00594232" w:rsidRDefault="004822CA" w:rsidP="00594232">
      <w:pPr>
        <w:spacing w:line="276" w:lineRule="auto"/>
        <w:ind w:left="360"/>
        <w:rPr>
          <w:rFonts w:asciiTheme="majorHAnsi" w:hAnsiTheme="majorHAnsi" w:cs="Calibri Light"/>
          <w:i/>
          <w:szCs w:val="24"/>
        </w:rPr>
      </w:pPr>
    </w:p>
    <w:p w14:paraId="57CFC6BF" w14:textId="42C29D6B" w:rsidR="00BB20E0" w:rsidRPr="0094515E" w:rsidRDefault="00B83AEF" w:rsidP="0094515E">
      <w:pPr>
        <w:spacing w:line="276" w:lineRule="auto"/>
        <w:ind w:left="360"/>
        <w:rPr>
          <w:rFonts w:asciiTheme="majorHAnsi" w:hAnsiTheme="majorHAnsi" w:cs="Calibri Light"/>
          <w:iCs/>
          <w:szCs w:val="24"/>
        </w:rPr>
      </w:pPr>
      <w:r w:rsidRPr="00B83AEF">
        <w:rPr>
          <w:rFonts w:asciiTheme="majorHAnsi" w:hAnsiTheme="majorHAnsi" w:cs="Calibri Light"/>
          <w:iCs/>
          <w:szCs w:val="24"/>
        </w:rPr>
        <w:t xml:space="preserve">In cases in which </w:t>
      </w:r>
      <w:r w:rsidR="00375CCE">
        <w:rPr>
          <w:rFonts w:asciiTheme="majorHAnsi" w:hAnsiTheme="majorHAnsi" w:cs="Calibri Light"/>
          <w:iCs/>
          <w:szCs w:val="24"/>
        </w:rPr>
        <w:t xml:space="preserve">the </w:t>
      </w:r>
      <w:r w:rsidRPr="00B83AEF">
        <w:rPr>
          <w:rFonts w:asciiTheme="majorHAnsi" w:hAnsiTheme="majorHAnsi" w:cs="Calibri Light"/>
          <w:iCs/>
          <w:szCs w:val="24"/>
        </w:rPr>
        <w:t xml:space="preserve">XBRL filename does not match the naming convention as specified </w:t>
      </w:r>
      <w:r w:rsidR="0044657C" w:rsidRPr="00B83AEF">
        <w:rPr>
          <w:rFonts w:asciiTheme="majorHAnsi" w:hAnsiTheme="majorHAnsi" w:cs="Calibri Light"/>
          <w:iCs/>
          <w:szCs w:val="24"/>
        </w:rPr>
        <w:t>above;</w:t>
      </w:r>
      <w:r w:rsidRPr="00B83AEF">
        <w:rPr>
          <w:rFonts w:asciiTheme="majorHAnsi" w:hAnsiTheme="majorHAnsi" w:cs="Calibri Light"/>
          <w:iCs/>
          <w:szCs w:val="24"/>
        </w:rPr>
        <w:t xml:space="preserve"> the upload will not be successful.</w:t>
      </w:r>
    </w:p>
    <w:p w14:paraId="44611137" w14:textId="77777777" w:rsidR="00BB20E0" w:rsidRDefault="00BB20E0" w:rsidP="00BB20E0"/>
    <w:p w14:paraId="00632B18" w14:textId="77777777" w:rsidR="002E1D76" w:rsidRDefault="002E1D76" w:rsidP="00BB20E0"/>
    <w:p w14:paraId="0C1D98A8" w14:textId="7FA15D5C" w:rsidR="00B83AEF" w:rsidRDefault="00B83AEF" w:rsidP="00B83AEF">
      <w:pPr>
        <w:pStyle w:val="Heading2"/>
        <w:rPr>
          <w:b/>
          <w:bCs/>
        </w:rPr>
      </w:pPr>
      <w:bookmarkStart w:id="8" w:name="_Toc144193261"/>
      <w:r w:rsidRPr="00375CCE">
        <w:rPr>
          <w:b/>
          <w:bCs/>
        </w:rPr>
        <w:t>ZIP file naming convention</w:t>
      </w:r>
      <w:bookmarkEnd w:id="8"/>
    </w:p>
    <w:p w14:paraId="069A2B56" w14:textId="77777777" w:rsidR="009F54BB" w:rsidRPr="009F54BB" w:rsidRDefault="009F54BB" w:rsidP="009F54BB"/>
    <w:p w14:paraId="1509D41F" w14:textId="50368180" w:rsidR="00B83AEF" w:rsidRDefault="00B83AEF" w:rsidP="00482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Roboto" w:hAnsi="Roboto"/>
        </w:rPr>
      </w:pPr>
      <w:r>
        <w:rPr>
          <w:rFonts w:ascii="Roboto" w:hAnsi="Roboto"/>
        </w:rPr>
        <w:t>The following file naming convention should be used for the submission of Supervisory Reporting modules:</w:t>
      </w:r>
    </w:p>
    <w:p w14:paraId="351B70BF" w14:textId="77777777" w:rsidR="00B83AEF" w:rsidRDefault="00B83AEF" w:rsidP="00482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Roboto" w:hAnsi="Roboto"/>
        </w:rPr>
      </w:pPr>
    </w:p>
    <w:p w14:paraId="5541B612" w14:textId="77777777" w:rsidR="004822CA" w:rsidRDefault="00B83AEF" w:rsidP="00482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t>BankDesignatedCode_MmmYYYY_ScopeOfConsolidation_ReportingFramework_</w:t>
      </w:r>
    </w:p>
    <w:p w14:paraId="78C10DCD" w14:textId="3B2D55CF" w:rsidR="00B83AEF" w:rsidRDefault="00B83AEF" w:rsidP="00482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b/>
          <w:bCs/>
        </w:rPr>
      </w:pPr>
      <w:proofErr w:type="spellStart"/>
      <w:r>
        <w:rPr>
          <w:rFonts w:ascii="Roboto" w:hAnsi="Roboto"/>
          <w:b/>
          <w:bCs/>
        </w:rPr>
        <w:t>ModuleCode_LEI</w:t>
      </w:r>
      <w:proofErr w:type="spellEnd"/>
    </w:p>
    <w:p w14:paraId="213B5714" w14:textId="77777777" w:rsidR="00B83AEF" w:rsidRDefault="00B83AEF" w:rsidP="00B83AEF">
      <w:pPr>
        <w:rPr>
          <w:rFonts w:ascii="Roboto" w:hAnsi="Roboto"/>
        </w:rPr>
      </w:pPr>
    </w:p>
    <w:p w14:paraId="7C88596D" w14:textId="77777777" w:rsidR="00B83AEF" w:rsidRPr="00036D0F" w:rsidRDefault="00B83AEF" w:rsidP="00B83AEF">
      <w:pPr>
        <w:rPr>
          <w:rFonts w:asciiTheme="minorHAnsi" w:hAnsiTheme="minorHAnsi"/>
          <w:szCs w:val="24"/>
        </w:rPr>
      </w:pPr>
      <w:r w:rsidRPr="00036D0F">
        <w:rPr>
          <w:rFonts w:asciiTheme="minorHAnsi" w:hAnsiTheme="minorHAnsi"/>
          <w:szCs w:val="24"/>
        </w:rPr>
        <w:t>where:</w:t>
      </w:r>
    </w:p>
    <w:p w14:paraId="15DBAF86" w14:textId="6D776C06" w:rsidR="00B83AEF" w:rsidRPr="00036D0F" w:rsidRDefault="00B83AEF" w:rsidP="00B83AEF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BankDesignatedCode</w:t>
      </w:r>
      <w:proofErr w:type="spellEnd"/>
      <w:r w:rsidRPr="00036D0F">
        <w:rPr>
          <w:sz w:val="24"/>
          <w:szCs w:val="24"/>
        </w:rPr>
        <w:t xml:space="preserve">: </w:t>
      </w:r>
      <w:r>
        <w:rPr>
          <w:sz w:val="24"/>
          <w:szCs w:val="24"/>
        </w:rPr>
        <w:t>3-letter code assigned to the institution</w:t>
      </w:r>
      <w:r w:rsidR="00D56F60">
        <w:rPr>
          <w:sz w:val="24"/>
          <w:szCs w:val="24"/>
        </w:rPr>
        <w:t>/ branch</w:t>
      </w:r>
    </w:p>
    <w:p w14:paraId="27E96426" w14:textId="3966383B" w:rsidR="00B83AEF" w:rsidRDefault="00B83AEF" w:rsidP="00B83AEF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MmmYYYY</w:t>
      </w:r>
      <w:proofErr w:type="spellEnd"/>
      <w:r w:rsidRPr="00036D0F">
        <w:rPr>
          <w:sz w:val="24"/>
          <w:szCs w:val="24"/>
        </w:rPr>
        <w:t xml:space="preserve">: </w:t>
      </w:r>
      <w:r w:rsidR="00375CCE">
        <w:rPr>
          <w:sz w:val="24"/>
          <w:szCs w:val="24"/>
        </w:rPr>
        <w:t>reference date of the module e.g. Dec2020</w:t>
      </w:r>
    </w:p>
    <w:p w14:paraId="02ED0709" w14:textId="0244C130" w:rsidR="00B83AEF" w:rsidRDefault="00B83AEF" w:rsidP="00B83AEF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ScopeOfConsolidation</w:t>
      </w:r>
      <w:proofErr w:type="spellEnd"/>
      <w:r>
        <w:rPr>
          <w:sz w:val="24"/>
          <w:szCs w:val="24"/>
        </w:rPr>
        <w:t>:</w:t>
      </w:r>
      <w:r w:rsidR="00375CCE">
        <w:rPr>
          <w:sz w:val="24"/>
          <w:szCs w:val="24"/>
        </w:rPr>
        <w:t xml:space="preserve"> IND for individual</w:t>
      </w:r>
    </w:p>
    <w:p w14:paraId="107F38D0" w14:textId="36B5651C" w:rsidR="00B83AEF" w:rsidRDefault="00B83AEF" w:rsidP="00B83AEF">
      <w:pPr>
        <w:pStyle w:val="ListParagraph"/>
        <w:numPr>
          <w:ilvl w:val="0"/>
          <w:numId w:val="11"/>
        </w:numPr>
        <w:jc w:val="both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ReportingFramework_ModuleCode</w:t>
      </w:r>
      <w:proofErr w:type="spellEnd"/>
      <w:r w:rsidR="00375CCE">
        <w:rPr>
          <w:sz w:val="24"/>
          <w:szCs w:val="24"/>
        </w:rPr>
        <w:t>: One of the following, as applicable:</w:t>
      </w:r>
    </w:p>
    <w:p w14:paraId="67F4B584" w14:textId="77777777" w:rsidR="00EC2341" w:rsidRDefault="00EC2341" w:rsidP="00EC2341">
      <w:pPr>
        <w:pStyle w:val="ListParagraph"/>
        <w:ind w:left="2160"/>
        <w:jc w:val="both"/>
        <w:rPr>
          <w:sz w:val="24"/>
          <w:szCs w:val="24"/>
        </w:rPr>
      </w:pPr>
    </w:p>
    <w:p w14:paraId="092F0FED" w14:textId="357FCD76" w:rsidR="00772DD2" w:rsidRPr="00EC2341" w:rsidRDefault="00CB780D" w:rsidP="00F172B2">
      <w:pPr>
        <w:pStyle w:val="ListParagraph"/>
        <w:numPr>
          <w:ilvl w:val="1"/>
          <w:numId w:val="11"/>
        </w:numPr>
        <w:shd w:val="clear" w:color="auto" w:fill="FFFFFF" w:themeFill="background1"/>
        <w:spacing w:line="276" w:lineRule="auto"/>
        <w:rPr>
          <w:rFonts w:cs="Calibri Light"/>
          <w:i/>
          <w:iCs/>
          <w:sz w:val="24"/>
          <w:szCs w:val="24"/>
        </w:rPr>
      </w:pPr>
      <w:r w:rsidRPr="00EC2341">
        <w:rPr>
          <w:rFonts w:cs="Calibri Light"/>
          <w:sz w:val="24"/>
          <w:szCs w:val="24"/>
        </w:rPr>
        <w:t xml:space="preserve">For OF module = </w:t>
      </w:r>
      <w:r w:rsidR="00375CCE" w:rsidRPr="00EC2341">
        <w:rPr>
          <w:rFonts w:cs="Calibri Light"/>
          <w:sz w:val="24"/>
          <w:szCs w:val="24"/>
        </w:rPr>
        <w:t>COREP_</w:t>
      </w:r>
      <w:r w:rsidR="00E51AD8" w:rsidRPr="00EC2341">
        <w:rPr>
          <w:rFonts w:cs="Calibri Light"/>
          <w:sz w:val="24"/>
          <w:szCs w:val="24"/>
        </w:rPr>
        <w:t xml:space="preserve">OF </w:t>
      </w:r>
      <w:r w:rsidR="00EC2341" w:rsidRPr="00EC2341">
        <w:rPr>
          <w:rFonts w:cs="Calibri Light"/>
          <w:i/>
          <w:iCs/>
          <w:sz w:val="24"/>
          <w:szCs w:val="24"/>
        </w:rPr>
        <w:t>(as from ITS v3.3 this applies only to EU branches)</w:t>
      </w:r>
    </w:p>
    <w:p w14:paraId="26507114" w14:textId="6D82B37D" w:rsidR="00375CCE" w:rsidRPr="00EC2341" w:rsidRDefault="00CB780D" w:rsidP="00F172B2">
      <w:pPr>
        <w:pStyle w:val="ListParagraph"/>
        <w:numPr>
          <w:ilvl w:val="1"/>
          <w:numId w:val="11"/>
        </w:numPr>
        <w:shd w:val="clear" w:color="auto" w:fill="FFFFFF" w:themeFill="background1"/>
        <w:jc w:val="both"/>
        <w:rPr>
          <w:sz w:val="24"/>
          <w:szCs w:val="24"/>
        </w:rPr>
      </w:pPr>
      <w:r w:rsidRPr="00772DD2">
        <w:rPr>
          <w:rFonts w:cs="Calibri Light"/>
          <w:sz w:val="24"/>
          <w:szCs w:val="24"/>
        </w:rPr>
        <w:t xml:space="preserve">For CA module = </w:t>
      </w:r>
      <w:r w:rsidR="00375CCE" w:rsidRPr="00772DD2">
        <w:rPr>
          <w:sz w:val="24"/>
          <w:szCs w:val="24"/>
        </w:rPr>
        <w:t xml:space="preserve">COREP_CA </w:t>
      </w:r>
      <w:r w:rsidR="00375CCE" w:rsidRPr="00EC2341">
        <w:rPr>
          <w:i/>
          <w:iCs/>
          <w:sz w:val="24"/>
          <w:szCs w:val="24"/>
        </w:rPr>
        <w:t>(applies only for CA resubmissions for reference dates prior to December 2018)</w:t>
      </w:r>
    </w:p>
    <w:p w14:paraId="4769CEF0" w14:textId="40D429DA" w:rsidR="00375CCE" w:rsidRPr="00375CCE" w:rsidRDefault="00CB780D" w:rsidP="00F172B2">
      <w:pPr>
        <w:pStyle w:val="ListParagraph"/>
        <w:numPr>
          <w:ilvl w:val="1"/>
          <w:numId w:val="11"/>
        </w:numPr>
        <w:jc w:val="both"/>
        <w:rPr>
          <w:sz w:val="24"/>
          <w:szCs w:val="24"/>
        </w:rPr>
      </w:pPr>
      <w:r w:rsidRPr="00C1295D">
        <w:rPr>
          <w:rFonts w:cs="Calibri Light"/>
          <w:sz w:val="24"/>
          <w:szCs w:val="24"/>
        </w:rPr>
        <w:t xml:space="preserve">For </w:t>
      </w:r>
      <w:r>
        <w:rPr>
          <w:rFonts w:cs="Calibri Light"/>
          <w:sz w:val="24"/>
          <w:szCs w:val="24"/>
        </w:rPr>
        <w:t xml:space="preserve">FINREP </w:t>
      </w:r>
      <w:r w:rsidRPr="00C1295D">
        <w:rPr>
          <w:rFonts w:cs="Calibri Light"/>
          <w:sz w:val="24"/>
          <w:szCs w:val="24"/>
        </w:rPr>
        <w:t xml:space="preserve">module = </w:t>
      </w:r>
      <w:r w:rsidR="00375CCE" w:rsidRPr="00375CCE">
        <w:rPr>
          <w:sz w:val="24"/>
          <w:szCs w:val="24"/>
        </w:rPr>
        <w:t>FINREP</w:t>
      </w:r>
    </w:p>
    <w:p w14:paraId="10C44D70" w14:textId="1678A320" w:rsidR="0025714F" w:rsidRPr="004B4276" w:rsidRDefault="003218C9" w:rsidP="004B4276">
      <w:pPr>
        <w:pStyle w:val="ListParagraph"/>
        <w:numPr>
          <w:ilvl w:val="1"/>
          <w:numId w:val="11"/>
        </w:numPr>
        <w:shd w:val="clear" w:color="auto" w:fill="FFFFFF" w:themeFill="background1"/>
        <w:spacing w:line="276" w:lineRule="auto"/>
        <w:jc w:val="both"/>
        <w:rPr>
          <w:rFonts w:cs="Calibri Light"/>
          <w:i/>
          <w:iCs/>
          <w:sz w:val="24"/>
          <w:szCs w:val="24"/>
        </w:rPr>
      </w:pPr>
      <w:r w:rsidRPr="004B4276">
        <w:rPr>
          <w:rFonts w:cs="Calibri Light"/>
          <w:i/>
          <w:iCs/>
          <w:sz w:val="24"/>
          <w:szCs w:val="24"/>
        </w:rPr>
        <w:t xml:space="preserve">For AE module = </w:t>
      </w:r>
      <w:r w:rsidR="00375CCE" w:rsidRPr="004B4276">
        <w:rPr>
          <w:rFonts w:cs="Calibri Light"/>
          <w:i/>
          <w:iCs/>
          <w:sz w:val="24"/>
          <w:szCs w:val="24"/>
        </w:rPr>
        <w:t>FINREP_AE</w:t>
      </w:r>
      <w:r w:rsidR="00E51AD8" w:rsidRPr="004B4276">
        <w:rPr>
          <w:rFonts w:cs="Calibri Light"/>
          <w:i/>
          <w:iCs/>
          <w:sz w:val="24"/>
          <w:szCs w:val="24"/>
        </w:rPr>
        <w:t xml:space="preserve"> </w:t>
      </w:r>
      <w:r w:rsidR="00EC2341" w:rsidRPr="004B4276">
        <w:rPr>
          <w:rFonts w:cs="Calibri Light"/>
          <w:i/>
          <w:iCs/>
          <w:sz w:val="24"/>
          <w:szCs w:val="24"/>
        </w:rPr>
        <w:t>(applies only for resubmissions until ITS v3.2)</w:t>
      </w:r>
    </w:p>
    <w:p w14:paraId="5B05FC55" w14:textId="4FB93F75" w:rsidR="0052557F" w:rsidRPr="0025714F" w:rsidRDefault="0052557F" w:rsidP="007135B4">
      <w:pPr>
        <w:pStyle w:val="ListParagraph"/>
        <w:numPr>
          <w:ilvl w:val="1"/>
          <w:numId w:val="11"/>
        </w:numPr>
        <w:spacing w:line="276" w:lineRule="auto"/>
        <w:jc w:val="both"/>
        <w:rPr>
          <w:sz w:val="24"/>
          <w:szCs w:val="24"/>
        </w:rPr>
      </w:pPr>
      <w:r w:rsidRPr="0025714F">
        <w:rPr>
          <w:rFonts w:cs="Calibri Light"/>
          <w:sz w:val="24"/>
          <w:szCs w:val="24"/>
        </w:rPr>
        <w:t>For REMHE module = REMHE (</w:t>
      </w:r>
      <w:r w:rsidRPr="0025714F">
        <w:rPr>
          <w:rFonts w:cs="Calibri Light"/>
          <w:i/>
          <w:iCs/>
          <w:sz w:val="24"/>
          <w:szCs w:val="24"/>
        </w:rPr>
        <w:t xml:space="preserve">applies only to </w:t>
      </w:r>
      <w:r w:rsidR="00E57413" w:rsidRPr="0025714F">
        <w:rPr>
          <w:rFonts w:cs="Calibri Light"/>
          <w:sz w:val="24"/>
          <w:szCs w:val="24"/>
        </w:rPr>
        <w:t>third-country branches</w:t>
      </w:r>
      <w:r w:rsidRPr="0025714F">
        <w:rPr>
          <w:rFonts w:cs="Calibri Light"/>
          <w:i/>
          <w:iCs/>
          <w:sz w:val="24"/>
          <w:szCs w:val="24"/>
        </w:rPr>
        <w:t xml:space="preserve"> for </w:t>
      </w:r>
      <w:r w:rsidR="00D041B3" w:rsidRPr="0025714F">
        <w:rPr>
          <w:rFonts w:cs="Calibri Light"/>
          <w:i/>
          <w:iCs/>
          <w:sz w:val="24"/>
          <w:szCs w:val="24"/>
        </w:rPr>
        <w:t>resubmissions of</w:t>
      </w:r>
      <w:r w:rsidR="000331D5" w:rsidRPr="0025714F">
        <w:rPr>
          <w:rFonts w:cs="Calibri Light"/>
          <w:i/>
          <w:iCs/>
          <w:sz w:val="24"/>
          <w:szCs w:val="24"/>
        </w:rPr>
        <w:t xml:space="preserve"> REMHE module </w:t>
      </w:r>
      <w:r w:rsidRPr="0025714F">
        <w:rPr>
          <w:rFonts w:cs="Calibri Light"/>
          <w:i/>
          <w:iCs/>
          <w:sz w:val="24"/>
          <w:szCs w:val="24"/>
        </w:rPr>
        <w:t>under ITS v2.10 to v3.0)</w:t>
      </w:r>
    </w:p>
    <w:p w14:paraId="20317B14" w14:textId="7EC718A4" w:rsidR="00F33A09" w:rsidRPr="009B008B" w:rsidRDefault="0049681C" w:rsidP="00185AEC">
      <w:pPr>
        <w:pStyle w:val="ListParagraph"/>
        <w:numPr>
          <w:ilvl w:val="1"/>
          <w:numId w:val="11"/>
        </w:numPr>
        <w:spacing w:after="0" w:line="276" w:lineRule="auto"/>
        <w:jc w:val="both"/>
        <w:rPr>
          <w:rFonts w:cs="Calibri Light"/>
          <w:sz w:val="20"/>
          <w:szCs w:val="20"/>
        </w:rPr>
      </w:pPr>
      <w:r w:rsidRPr="009B008B">
        <w:rPr>
          <w:rFonts w:cs="Calibri Light"/>
          <w:sz w:val="24"/>
          <w:szCs w:val="24"/>
        </w:rPr>
        <w:t xml:space="preserve">For </w:t>
      </w:r>
      <w:r w:rsidR="00375CCE" w:rsidRPr="009B008B">
        <w:rPr>
          <w:rFonts w:cs="Calibri Light"/>
          <w:sz w:val="24"/>
          <w:szCs w:val="24"/>
        </w:rPr>
        <w:t>REMHE</w:t>
      </w:r>
      <w:r w:rsidRPr="009B008B">
        <w:rPr>
          <w:rFonts w:cs="Calibri Light"/>
          <w:sz w:val="24"/>
          <w:szCs w:val="24"/>
        </w:rPr>
        <w:t xml:space="preserve"> module = </w:t>
      </w:r>
      <w:r w:rsidR="008419E7" w:rsidRPr="009B008B">
        <w:rPr>
          <w:rFonts w:cs="Calibri Light"/>
          <w:sz w:val="24"/>
          <w:szCs w:val="24"/>
        </w:rPr>
        <w:t>REM_HE</w:t>
      </w:r>
      <w:r w:rsidR="00F33A09" w:rsidRPr="009B008B">
        <w:rPr>
          <w:rFonts w:cs="Calibri Light"/>
          <w:sz w:val="24"/>
          <w:szCs w:val="24"/>
        </w:rPr>
        <w:t xml:space="preserve"> </w:t>
      </w:r>
      <w:r w:rsidR="00F33A09" w:rsidRPr="0025714F">
        <w:rPr>
          <w:rFonts w:cs="Calibri Light"/>
          <w:i/>
          <w:iCs/>
          <w:sz w:val="24"/>
          <w:szCs w:val="24"/>
        </w:rPr>
        <w:t xml:space="preserve">(applies only </w:t>
      </w:r>
      <w:r w:rsidR="00E57413" w:rsidRPr="0025714F">
        <w:rPr>
          <w:rFonts w:cs="Calibri Light"/>
          <w:sz w:val="24"/>
          <w:szCs w:val="24"/>
        </w:rPr>
        <w:t>to third-country branches</w:t>
      </w:r>
      <w:r w:rsidR="0052557F" w:rsidRPr="0025714F">
        <w:rPr>
          <w:rFonts w:cs="Calibri Light"/>
          <w:i/>
          <w:iCs/>
          <w:sz w:val="24"/>
          <w:szCs w:val="24"/>
        </w:rPr>
        <w:t xml:space="preserve"> as from</w:t>
      </w:r>
      <w:r w:rsidR="009B008B" w:rsidRPr="0025714F">
        <w:rPr>
          <w:rFonts w:cs="Calibri Light"/>
          <w:i/>
          <w:iCs/>
          <w:sz w:val="24"/>
          <w:szCs w:val="24"/>
        </w:rPr>
        <w:t xml:space="preserve"> ITS v3.2</w:t>
      </w:r>
      <w:r w:rsidR="00F33A09" w:rsidRPr="0025714F">
        <w:rPr>
          <w:rFonts w:cs="Calibri Light"/>
          <w:i/>
          <w:iCs/>
          <w:sz w:val="24"/>
          <w:szCs w:val="24"/>
        </w:rPr>
        <w:t>)</w:t>
      </w:r>
    </w:p>
    <w:p w14:paraId="3C194A86" w14:textId="254B7B85" w:rsidR="00375CCE" w:rsidRPr="005A3DD4" w:rsidRDefault="00375CCE" w:rsidP="00F33A09">
      <w:pPr>
        <w:pStyle w:val="ListParagraph"/>
        <w:ind w:left="1440"/>
        <w:jc w:val="both"/>
        <w:rPr>
          <w:i/>
          <w:iCs/>
          <w:sz w:val="18"/>
          <w:szCs w:val="18"/>
          <w:highlight w:val="red"/>
        </w:rPr>
      </w:pPr>
    </w:p>
    <w:p w14:paraId="229CF08A" w14:textId="41A4F401" w:rsidR="00C1295D" w:rsidRPr="00375CCE" w:rsidRDefault="00375CCE" w:rsidP="00C1295D">
      <w:pPr>
        <w:pStyle w:val="ListParagraph"/>
        <w:numPr>
          <w:ilvl w:val="0"/>
          <w:numId w:val="11"/>
        </w:numPr>
        <w:jc w:val="both"/>
        <w:rPr>
          <w:rFonts w:ascii="Roboto" w:hAnsi="Roboto"/>
        </w:rPr>
      </w:pPr>
      <w:r w:rsidRPr="00375CCE">
        <w:rPr>
          <w:b/>
          <w:bCs/>
          <w:sz w:val="24"/>
          <w:szCs w:val="24"/>
        </w:rPr>
        <w:t>LEI</w:t>
      </w:r>
      <w:r w:rsidRPr="00375CCE">
        <w:rPr>
          <w:sz w:val="24"/>
          <w:szCs w:val="24"/>
        </w:rPr>
        <w:t>: 20-character Legal Entity Identifier</w:t>
      </w:r>
    </w:p>
    <w:p w14:paraId="28DAD78D" w14:textId="73455209" w:rsidR="00375CCE" w:rsidRDefault="00375CCE" w:rsidP="00375CCE">
      <w:pPr>
        <w:spacing w:line="276" w:lineRule="auto"/>
        <w:ind w:left="360"/>
        <w:rPr>
          <w:rFonts w:asciiTheme="majorHAnsi" w:hAnsiTheme="majorHAnsi" w:cs="Calibri Light"/>
          <w:iCs/>
          <w:szCs w:val="24"/>
        </w:rPr>
      </w:pPr>
      <w:r w:rsidRPr="00375CCE">
        <w:rPr>
          <w:rFonts w:asciiTheme="majorHAnsi" w:hAnsiTheme="majorHAnsi" w:cs="Calibri Light"/>
          <w:iCs/>
          <w:szCs w:val="24"/>
        </w:rPr>
        <w:lastRenderedPageBreak/>
        <w:t xml:space="preserve">In cases in which </w:t>
      </w:r>
      <w:r>
        <w:rPr>
          <w:rFonts w:asciiTheme="majorHAnsi" w:hAnsiTheme="majorHAnsi" w:cs="Calibri Light"/>
          <w:iCs/>
          <w:szCs w:val="24"/>
        </w:rPr>
        <w:t xml:space="preserve">the ZIP </w:t>
      </w:r>
      <w:r w:rsidRPr="00375CCE">
        <w:rPr>
          <w:rFonts w:asciiTheme="majorHAnsi" w:hAnsiTheme="majorHAnsi" w:cs="Calibri Light"/>
          <w:iCs/>
          <w:szCs w:val="24"/>
        </w:rPr>
        <w:t>filename does not match the naming convention as specified above, the upload will not be successful.</w:t>
      </w:r>
    </w:p>
    <w:p w14:paraId="456928DE" w14:textId="6E51A164" w:rsidR="00375CCE" w:rsidRDefault="00375CCE" w:rsidP="00375CCE">
      <w:pPr>
        <w:spacing w:line="276" w:lineRule="auto"/>
        <w:ind w:left="360"/>
        <w:rPr>
          <w:rFonts w:asciiTheme="majorHAnsi" w:hAnsiTheme="majorHAnsi" w:cs="Calibri Light"/>
          <w:iCs/>
          <w:szCs w:val="24"/>
        </w:rPr>
      </w:pPr>
    </w:p>
    <w:p w14:paraId="4CA963E0" w14:textId="362790B6" w:rsidR="00375CCE" w:rsidRDefault="00375CCE" w:rsidP="00375CCE">
      <w:pPr>
        <w:spacing w:line="276" w:lineRule="auto"/>
        <w:ind w:left="360"/>
        <w:rPr>
          <w:rFonts w:asciiTheme="majorHAnsi" w:hAnsiTheme="majorHAnsi" w:cs="Calibri Light"/>
          <w:iCs/>
          <w:szCs w:val="24"/>
        </w:rPr>
      </w:pPr>
      <w:r>
        <w:rPr>
          <w:rFonts w:asciiTheme="majorHAnsi" w:hAnsiTheme="majorHAnsi" w:cs="Calibri Light"/>
          <w:iCs/>
          <w:szCs w:val="24"/>
        </w:rPr>
        <w:t>For resubmissions, the ZIP filename should include a ‘</w:t>
      </w:r>
      <w:proofErr w:type="spellStart"/>
      <w:r>
        <w:rPr>
          <w:rFonts w:asciiTheme="majorHAnsi" w:hAnsiTheme="majorHAnsi" w:cs="Calibri Light"/>
          <w:iCs/>
          <w:szCs w:val="24"/>
        </w:rPr>
        <w:t>REVxx</w:t>
      </w:r>
      <w:proofErr w:type="spellEnd"/>
      <w:r>
        <w:rPr>
          <w:rFonts w:asciiTheme="majorHAnsi" w:hAnsiTheme="majorHAnsi" w:cs="Calibri Light"/>
          <w:iCs/>
          <w:szCs w:val="24"/>
        </w:rPr>
        <w:t>’, where x denotes a digit from 0 to 9.</w:t>
      </w:r>
    </w:p>
    <w:p w14:paraId="0FAB67B5" w14:textId="77777777" w:rsidR="007C4ED2" w:rsidRDefault="007C4ED2" w:rsidP="007C4ED2">
      <w:pPr>
        <w:spacing w:line="276" w:lineRule="auto"/>
        <w:ind w:left="360"/>
        <w:rPr>
          <w:rFonts w:asciiTheme="majorHAnsi" w:hAnsiTheme="majorHAnsi" w:cs="Calibri Light"/>
          <w:i/>
          <w:szCs w:val="24"/>
        </w:rPr>
      </w:pPr>
    </w:p>
    <w:p w14:paraId="2C2AFB95" w14:textId="17255E9D" w:rsidR="007C4ED2" w:rsidRPr="00541E73" w:rsidRDefault="007C4ED2" w:rsidP="007C4ED2">
      <w:pPr>
        <w:spacing w:line="276" w:lineRule="auto"/>
        <w:ind w:left="360"/>
        <w:rPr>
          <w:rFonts w:asciiTheme="majorHAnsi" w:hAnsiTheme="majorHAnsi" w:cs="Calibri Light"/>
          <w:i/>
          <w:szCs w:val="24"/>
        </w:rPr>
      </w:pPr>
      <w:r w:rsidRPr="00541E73">
        <w:rPr>
          <w:rFonts w:asciiTheme="majorHAnsi" w:hAnsiTheme="majorHAnsi" w:cs="Calibri Light"/>
          <w:i/>
          <w:szCs w:val="24"/>
        </w:rPr>
        <w:t>Since the naming convention is case sensitive institutions are strictly required to use uppercase for ‘REV’.</w:t>
      </w:r>
    </w:p>
    <w:p w14:paraId="50176282" w14:textId="77777777" w:rsidR="007C4ED2" w:rsidRDefault="007C4ED2" w:rsidP="00375CCE">
      <w:pPr>
        <w:spacing w:line="276" w:lineRule="auto"/>
        <w:ind w:left="360"/>
        <w:rPr>
          <w:rFonts w:asciiTheme="majorHAnsi" w:hAnsiTheme="majorHAnsi" w:cs="Calibri Light"/>
          <w:iCs/>
          <w:szCs w:val="24"/>
        </w:rPr>
      </w:pPr>
    </w:p>
    <w:p w14:paraId="26E75FEC" w14:textId="1557B75B" w:rsidR="00375CCE" w:rsidRDefault="00375CCE" w:rsidP="00375CCE">
      <w:pPr>
        <w:spacing w:line="276" w:lineRule="auto"/>
        <w:ind w:left="360"/>
        <w:rPr>
          <w:rFonts w:asciiTheme="majorHAnsi" w:hAnsiTheme="majorHAnsi" w:cs="Calibri Light"/>
          <w:iCs/>
          <w:szCs w:val="24"/>
        </w:rPr>
      </w:pPr>
    </w:p>
    <w:p w14:paraId="67FE3FC0" w14:textId="18A6D0C2" w:rsidR="00375CCE" w:rsidRDefault="00375CCE" w:rsidP="00375CCE">
      <w:pPr>
        <w:jc w:val="center"/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t>BankDesignatedCode_MmmYYYY_ScopeOfConsolidation_ReportingFramework_ModuleCode_REVxx_LEI</w:t>
      </w:r>
    </w:p>
    <w:p w14:paraId="6AA5D0E8" w14:textId="77777777" w:rsidR="002E1D76" w:rsidRDefault="002E1D76" w:rsidP="00375CCE">
      <w:pPr>
        <w:jc w:val="center"/>
        <w:rPr>
          <w:rFonts w:ascii="Roboto" w:hAnsi="Roboto"/>
          <w:b/>
          <w:bCs/>
        </w:rPr>
      </w:pPr>
    </w:p>
    <w:p w14:paraId="6252BEB6" w14:textId="7E84310C" w:rsidR="00375CCE" w:rsidRDefault="00375CCE" w:rsidP="00375CCE">
      <w:pPr>
        <w:pStyle w:val="Heading2"/>
        <w:rPr>
          <w:b/>
          <w:bCs/>
        </w:rPr>
      </w:pPr>
      <w:bookmarkStart w:id="9" w:name="_Toc144193262"/>
      <w:r>
        <w:rPr>
          <w:b/>
          <w:bCs/>
        </w:rPr>
        <w:t>Compressing modules for submission</w:t>
      </w:r>
      <w:bookmarkEnd w:id="9"/>
    </w:p>
    <w:p w14:paraId="5C01347A" w14:textId="77777777" w:rsidR="009F54BB" w:rsidRPr="009F54BB" w:rsidRDefault="009F54BB" w:rsidP="009F54BB"/>
    <w:p w14:paraId="3056180B" w14:textId="6A666F57" w:rsidR="004822CA" w:rsidRDefault="00162349" w:rsidP="00375CCE">
      <w:pPr>
        <w:rPr>
          <w:rFonts w:ascii="Roboto" w:hAnsi="Roboto"/>
        </w:rPr>
      </w:pPr>
      <w:r>
        <w:rPr>
          <w:rFonts w:ascii="Roboto" w:hAnsi="Roboto"/>
        </w:rPr>
        <w:t>Modules for submission through LH Portal are required to be compressed into ZIP files as per below procedure.</w:t>
      </w:r>
    </w:p>
    <w:p w14:paraId="018D7F11" w14:textId="77777777" w:rsidR="004822CA" w:rsidRDefault="004822CA" w:rsidP="00375CCE">
      <w:pPr>
        <w:rPr>
          <w:rFonts w:ascii="Roboto" w:hAnsi="Roboto"/>
        </w:rPr>
      </w:pPr>
    </w:p>
    <w:p w14:paraId="0B3352CD" w14:textId="4AFC31E7" w:rsidR="00162349" w:rsidRPr="00162349" w:rsidRDefault="00162349" w:rsidP="00375CCE">
      <w:pPr>
        <w:rPr>
          <w:rFonts w:ascii="Roboto" w:hAnsi="Roboto"/>
          <w:szCs w:val="24"/>
        </w:rPr>
      </w:pPr>
    </w:p>
    <w:p w14:paraId="481343EF" w14:textId="24FC7FE2" w:rsidR="00162349" w:rsidRPr="00162349" w:rsidRDefault="00162349" w:rsidP="00162349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162349">
        <w:rPr>
          <w:sz w:val="24"/>
          <w:szCs w:val="24"/>
        </w:rPr>
        <w:t>Highlight all the templates and reports within the module</w:t>
      </w:r>
    </w:p>
    <w:p w14:paraId="0E671E27" w14:textId="02B178F2" w:rsidR="00162349" w:rsidRPr="00162349" w:rsidRDefault="00162349" w:rsidP="00162349">
      <w:pPr>
        <w:pStyle w:val="ListParagraph"/>
        <w:ind w:left="1080"/>
        <w:rPr>
          <w:sz w:val="24"/>
          <w:szCs w:val="24"/>
        </w:rPr>
      </w:pPr>
      <w:r w:rsidRPr="00162349">
        <w:rPr>
          <w:rFonts w:ascii="Myriad Pro Light" w:hAnsi="Myriad Pro Light"/>
          <w:noProof/>
          <w:sz w:val="24"/>
          <w:szCs w:val="24"/>
          <w:lang w:eastAsia="en-GB"/>
        </w:rPr>
        <w:drawing>
          <wp:anchor distT="0" distB="0" distL="114300" distR="114300" simplePos="0" relativeHeight="251665408" behindDoc="1" locked="0" layoutInCell="1" allowOverlap="1" wp14:anchorId="6D797B4E" wp14:editId="2B5F3FA1">
            <wp:simplePos x="0" y="0"/>
            <wp:positionH relativeFrom="margin">
              <wp:align>center</wp:align>
            </wp:positionH>
            <wp:positionV relativeFrom="paragraph">
              <wp:posOffset>69850</wp:posOffset>
            </wp:positionV>
            <wp:extent cx="5400000" cy="2340000"/>
            <wp:effectExtent l="19050" t="19050" r="10795" b="22225"/>
            <wp:wrapNone/>
            <wp:docPr id="23" name="Picture 23" descr="Graphical user interface, application, Word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Graphical user interface, application, Word&#10;&#10;Description automatically generated"/>
                    <pic:cNvPicPr preferRelativeResize="0"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31" t="8139" r="63232" b="72620"/>
                    <a:stretch/>
                  </pic:blipFill>
                  <pic:spPr bwMode="auto">
                    <a:xfrm>
                      <a:off x="0" y="0"/>
                      <a:ext cx="5400000" cy="2340000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31A5FF" w14:textId="394E3B2A" w:rsidR="00375CCE" w:rsidRPr="00162349" w:rsidRDefault="00375CCE" w:rsidP="00375CCE">
      <w:pPr>
        <w:ind w:left="360"/>
        <w:rPr>
          <w:rFonts w:ascii="Roboto" w:hAnsi="Roboto"/>
          <w:szCs w:val="24"/>
        </w:rPr>
      </w:pPr>
    </w:p>
    <w:p w14:paraId="09409A52" w14:textId="0E6CEA06" w:rsidR="00162349" w:rsidRPr="00162349" w:rsidRDefault="00162349" w:rsidP="00375CCE">
      <w:pPr>
        <w:ind w:left="360"/>
        <w:rPr>
          <w:rFonts w:ascii="Roboto" w:hAnsi="Roboto"/>
          <w:szCs w:val="24"/>
        </w:rPr>
      </w:pPr>
    </w:p>
    <w:p w14:paraId="035A9E6F" w14:textId="467CA8EB" w:rsidR="00162349" w:rsidRPr="00162349" w:rsidRDefault="00162349" w:rsidP="00375CCE">
      <w:pPr>
        <w:ind w:left="360"/>
        <w:rPr>
          <w:rFonts w:ascii="Roboto" w:hAnsi="Roboto"/>
          <w:szCs w:val="24"/>
        </w:rPr>
      </w:pPr>
    </w:p>
    <w:p w14:paraId="376919BC" w14:textId="560D1D62" w:rsidR="00162349" w:rsidRPr="00162349" w:rsidRDefault="00162349" w:rsidP="00375CCE">
      <w:pPr>
        <w:ind w:left="360"/>
        <w:rPr>
          <w:rFonts w:ascii="Roboto" w:hAnsi="Roboto"/>
          <w:szCs w:val="24"/>
        </w:rPr>
      </w:pPr>
    </w:p>
    <w:p w14:paraId="502D1B82" w14:textId="6D851B12" w:rsidR="00162349" w:rsidRPr="00162349" w:rsidRDefault="00162349" w:rsidP="00375CCE">
      <w:pPr>
        <w:ind w:left="360"/>
        <w:rPr>
          <w:rFonts w:ascii="Roboto" w:hAnsi="Roboto"/>
          <w:szCs w:val="24"/>
        </w:rPr>
      </w:pPr>
    </w:p>
    <w:p w14:paraId="266C815E" w14:textId="2BABC87E" w:rsidR="00162349" w:rsidRPr="00162349" w:rsidRDefault="00162349" w:rsidP="00375CCE">
      <w:pPr>
        <w:ind w:left="360"/>
        <w:rPr>
          <w:rFonts w:ascii="Roboto" w:hAnsi="Roboto"/>
          <w:szCs w:val="24"/>
        </w:rPr>
      </w:pPr>
    </w:p>
    <w:p w14:paraId="78375F57" w14:textId="7F517713" w:rsidR="00162349" w:rsidRPr="00162349" w:rsidRDefault="00162349" w:rsidP="00375CCE">
      <w:pPr>
        <w:ind w:left="360"/>
        <w:rPr>
          <w:rFonts w:ascii="Roboto" w:hAnsi="Roboto"/>
          <w:szCs w:val="24"/>
        </w:rPr>
      </w:pPr>
    </w:p>
    <w:p w14:paraId="73521873" w14:textId="2F80DA0E" w:rsidR="00162349" w:rsidRPr="00162349" w:rsidRDefault="00162349" w:rsidP="00375CCE">
      <w:pPr>
        <w:ind w:left="360"/>
        <w:rPr>
          <w:rFonts w:ascii="Roboto" w:hAnsi="Roboto"/>
          <w:szCs w:val="24"/>
        </w:rPr>
      </w:pPr>
    </w:p>
    <w:p w14:paraId="7D3A22AC" w14:textId="3A512DA6" w:rsidR="00162349" w:rsidRPr="00162349" w:rsidRDefault="00162349" w:rsidP="00375CCE">
      <w:pPr>
        <w:ind w:left="360"/>
        <w:rPr>
          <w:rFonts w:ascii="Roboto" w:hAnsi="Roboto"/>
          <w:szCs w:val="24"/>
        </w:rPr>
      </w:pPr>
    </w:p>
    <w:p w14:paraId="57511B3C" w14:textId="5D8EB625" w:rsidR="00162349" w:rsidRPr="00162349" w:rsidRDefault="00162349" w:rsidP="00375CCE">
      <w:pPr>
        <w:ind w:left="360"/>
        <w:rPr>
          <w:rFonts w:ascii="Roboto" w:hAnsi="Roboto"/>
          <w:szCs w:val="24"/>
        </w:rPr>
      </w:pPr>
    </w:p>
    <w:p w14:paraId="46EE921E" w14:textId="6FE76666" w:rsidR="00162349" w:rsidRPr="00162349" w:rsidRDefault="00162349" w:rsidP="00375CCE">
      <w:pPr>
        <w:ind w:left="360"/>
        <w:rPr>
          <w:rFonts w:ascii="Roboto" w:hAnsi="Roboto"/>
          <w:szCs w:val="24"/>
        </w:rPr>
      </w:pPr>
    </w:p>
    <w:p w14:paraId="4FC28CCE" w14:textId="77777777" w:rsidR="001E150D" w:rsidRDefault="001E150D" w:rsidP="001E150D">
      <w:pPr>
        <w:pStyle w:val="ListParagraph"/>
        <w:ind w:left="1080"/>
        <w:rPr>
          <w:rFonts w:ascii="Roboto" w:hAnsi="Roboto"/>
          <w:sz w:val="24"/>
          <w:szCs w:val="24"/>
        </w:rPr>
      </w:pPr>
    </w:p>
    <w:p w14:paraId="1B505BAE" w14:textId="5937A9ED" w:rsidR="00162349" w:rsidRDefault="00162349" w:rsidP="00162349">
      <w:pPr>
        <w:pStyle w:val="ListParagraph"/>
        <w:numPr>
          <w:ilvl w:val="0"/>
          <w:numId w:val="22"/>
        </w:num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Right click to compress the selected files</w:t>
      </w:r>
    </w:p>
    <w:p w14:paraId="769FE57B" w14:textId="0FBE689C" w:rsidR="00FF00B9" w:rsidRDefault="00056BEB" w:rsidP="00FF00B9">
      <w:pPr>
        <w:pStyle w:val="ListParagraph"/>
        <w:ind w:left="1080"/>
        <w:rPr>
          <w:rFonts w:ascii="Roboto" w:hAnsi="Roboto"/>
          <w:sz w:val="24"/>
          <w:szCs w:val="24"/>
        </w:rPr>
      </w:pPr>
      <w:r>
        <w:rPr>
          <w:rFonts w:ascii="Roboto" w:hAnsi="Roboto"/>
          <w:noProof/>
        </w:rPr>
        <w:drawing>
          <wp:anchor distT="0" distB="0" distL="114300" distR="114300" simplePos="0" relativeHeight="251667456" behindDoc="1" locked="0" layoutInCell="1" allowOverlap="1" wp14:anchorId="091A75B6" wp14:editId="5C2214CC">
            <wp:simplePos x="0" y="0"/>
            <wp:positionH relativeFrom="margin">
              <wp:posOffset>205029</wp:posOffset>
            </wp:positionH>
            <wp:positionV relativeFrom="paragraph">
              <wp:posOffset>25679</wp:posOffset>
            </wp:positionV>
            <wp:extent cx="5400000" cy="2340000"/>
            <wp:effectExtent l="19050" t="19050" r="10795" b="22225"/>
            <wp:wrapNone/>
            <wp:docPr id="12" name="Pictur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171"/>
                    <a:stretch/>
                  </pic:blipFill>
                  <pic:spPr bwMode="auto">
                    <a:xfrm>
                      <a:off x="0" y="0"/>
                      <a:ext cx="5400000" cy="23400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206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F4B6C8" w14:textId="06B44A4C" w:rsidR="0072506F" w:rsidRDefault="0072506F" w:rsidP="00162349">
      <w:pPr>
        <w:pStyle w:val="ListParagraph"/>
        <w:ind w:left="1080"/>
        <w:rPr>
          <w:rFonts w:ascii="Roboto" w:hAnsi="Roboto"/>
          <w:sz w:val="24"/>
          <w:szCs w:val="24"/>
        </w:rPr>
      </w:pPr>
    </w:p>
    <w:p w14:paraId="5AE6DE8F" w14:textId="6B08C020" w:rsidR="0072506F" w:rsidRDefault="0072506F" w:rsidP="00162349">
      <w:pPr>
        <w:pStyle w:val="ListParagraph"/>
        <w:ind w:left="1080"/>
        <w:rPr>
          <w:rFonts w:ascii="Roboto" w:hAnsi="Roboto"/>
          <w:sz w:val="24"/>
          <w:szCs w:val="24"/>
        </w:rPr>
      </w:pPr>
    </w:p>
    <w:p w14:paraId="32F27F44" w14:textId="77777777" w:rsidR="0072506F" w:rsidRDefault="0072506F" w:rsidP="00162349">
      <w:pPr>
        <w:pStyle w:val="ListParagraph"/>
        <w:ind w:left="1080"/>
        <w:rPr>
          <w:rFonts w:ascii="Roboto" w:hAnsi="Roboto"/>
          <w:sz w:val="24"/>
          <w:szCs w:val="24"/>
        </w:rPr>
      </w:pPr>
    </w:p>
    <w:p w14:paraId="23790976" w14:textId="77777777" w:rsidR="0072506F" w:rsidRDefault="0072506F" w:rsidP="00162349">
      <w:pPr>
        <w:pStyle w:val="ListParagraph"/>
        <w:ind w:left="1080"/>
        <w:rPr>
          <w:rFonts w:ascii="Roboto" w:hAnsi="Roboto"/>
          <w:sz w:val="24"/>
          <w:szCs w:val="24"/>
        </w:rPr>
      </w:pPr>
    </w:p>
    <w:p w14:paraId="1B2B6F4F" w14:textId="3A5CEA77" w:rsidR="00162349" w:rsidRPr="00162349" w:rsidRDefault="00162349" w:rsidP="00162349">
      <w:pPr>
        <w:pStyle w:val="ListParagraph"/>
        <w:ind w:left="1080"/>
        <w:rPr>
          <w:rFonts w:ascii="Roboto" w:hAnsi="Roboto"/>
          <w:sz w:val="24"/>
          <w:szCs w:val="24"/>
        </w:rPr>
      </w:pPr>
    </w:p>
    <w:p w14:paraId="4333AEC2" w14:textId="710FF6DA" w:rsidR="00162349" w:rsidRDefault="00162349" w:rsidP="00375CCE">
      <w:pPr>
        <w:ind w:left="360"/>
        <w:rPr>
          <w:rFonts w:ascii="Roboto" w:hAnsi="Roboto"/>
        </w:rPr>
      </w:pPr>
    </w:p>
    <w:p w14:paraId="6D46078A" w14:textId="329C1E23" w:rsidR="00162349" w:rsidRDefault="00162349" w:rsidP="00375CCE">
      <w:pPr>
        <w:ind w:left="360"/>
        <w:rPr>
          <w:rFonts w:ascii="Roboto" w:hAnsi="Roboto"/>
        </w:rPr>
      </w:pPr>
    </w:p>
    <w:p w14:paraId="740B464E" w14:textId="07ECF91A" w:rsidR="00162349" w:rsidRDefault="00162349" w:rsidP="00162349">
      <w:pPr>
        <w:pStyle w:val="ListParagraph"/>
        <w:numPr>
          <w:ilvl w:val="0"/>
          <w:numId w:val="22"/>
        </w:num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lastRenderedPageBreak/>
        <w:t>Rename the newly created ZIP file in line with the ZIP file naming convention</w:t>
      </w:r>
    </w:p>
    <w:p w14:paraId="291D0A67" w14:textId="34FC3DE8" w:rsidR="00162349" w:rsidRDefault="00162349" w:rsidP="00162349">
      <w:pPr>
        <w:pStyle w:val="ListParagraph"/>
        <w:numPr>
          <w:ilvl w:val="0"/>
          <w:numId w:val="22"/>
        </w:numPr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Submit the ZIP file through the LH Portal</w:t>
      </w:r>
    </w:p>
    <w:p w14:paraId="0E2CD593" w14:textId="130EAC7F" w:rsidR="00162349" w:rsidRPr="00162349" w:rsidRDefault="00162349" w:rsidP="00162349">
      <w:pPr>
        <w:rPr>
          <w:rFonts w:ascii="Roboto" w:hAnsi="Roboto"/>
          <w:i/>
          <w:iCs/>
          <w:szCs w:val="24"/>
        </w:rPr>
      </w:pPr>
      <w:r w:rsidRPr="00162349">
        <w:rPr>
          <w:rFonts w:ascii="Roboto" w:hAnsi="Roboto"/>
          <w:i/>
          <w:iCs/>
          <w:szCs w:val="24"/>
        </w:rPr>
        <w:t>Note: compressing the folder instead of its contents will generate an error in LH Portal and the file upload will not be successful.</w:t>
      </w:r>
    </w:p>
    <w:p w14:paraId="4CF8A5A0" w14:textId="77777777" w:rsidR="0093300A" w:rsidRDefault="0093300A" w:rsidP="004822CA">
      <w:pPr>
        <w:rPr>
          <w:rFonts w:ascii="Roboto" w:hAnsi="Roboto"/>
        </w:rPr>
      </w:pPr>
    </w:p>
    <w:p w14:paraId="40650818" w14:textId="48060F09" w:rsidR="00961637" w:rsidRDefault="00961637" w:rsidP="00961637">
      <w:pPr>
        <w:pStyle w:val="Heading2"/>
        <w:rPr>
          <w:b/>
          <w:bCs/>
        </w:rPr>
      </w:pPr>
      <w:bookmarkStart w:id="10" w:name="_Toc144193263"/>
      <w:r>
        <w:rPr>
          <w:b/>
          <w:bCs/>
        </w:rPr>
        <w:t>Resubmissions</w:t>
      </w:r>
      <w:bookmarkEnd w:id="10"/>
    </w:p>
    <w:p w14:paraId="019E9ABE" w14:textId="77777777" w:rsidR="009F54BB" w:rsidRPr="009F54BB" w:rsidRDefault="009F54BB" w:rsidP="009F54BB"/>
    <w:p w14:paraId="407B8A61" w14:textId="18D03EF5" w:rsidR="00B50875" w:rsidRDefault="00961637" w:rsidP="00961637">
      <w:pPr>
        <w:rPr>
          <w:rFonts w:ascii="Roboto" w:hAnsi="Roboto"/>
        </w:rPr>
      </w:pPr>
      <w:r>
        <w:rPr>
          <w:rFonts w:ascii="Roboto" w:hAnsi="Roboto"/>
        </w:rPr>
        <w:t>Whenever a resubmission is made through LH Portal, the user will be prompted to provide a reason for the resubmission</w:t>
      </w:r>
      <w:r w:rsidR="004822CA">
        <w:rPr>
          <w:rFonts w:ascii="Roboto" w:hAnsi="Roboto"/>
        </w:rPr>
        <w:t>.</w:t>
      </w:r>
    </w:p>
    <w:p w14:paraId="62036D2A" w14:textId="50E5FA53" w:rsidR="00162349" w:rsidRDefault="00162349" w:rsidP="00375CCE">
      <w:pPr>
        <w:ind w:left="360"/>
        <w:rPr>
          <w:rFonts w:ascii="Roboto" w:hAnsi="Roboto"/>
        </w:rPr>
      </w:pPr>
    </w:p>
    <w:p w14:paraId="2F2F02AF" w14:textId="07F6CA70" w:rsidR="00961637" w:rsidRDefault="00961637" w:rsidP="00375CCE">
      <w:pPr>
        <w:ind w:left="360"/>
        <w:rPr>
          <w:rFonts w:ascii="Roboto" w:hAnsi="Roboto"/>
        </w:rPr>
      </w:pPr>
    </w:p>
    <w:p w14:paraId="03AE4B3E" w14:textId="21C12549" w:rsidR="00961637" w:rsidRDefault="001E150D" w:rsidP="00375CCE">
      <w:pPr>
        <w:ind w:left="360"/>
        <w:rPr>
          <w:rFonts w:ascii="Roboto" w:hAnsi="Roboto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6B4B3D3F" wp14:editId="161C50EF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5400000" cy="2340000"/>
            <wp:effectExtent l="0" t="0" r="0" b="3175"/>
            <wp:wrapNone/>
            <wp:docPr id="39" name="Picture 39" descr="Graphical user interface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Graphical user interface&#10;&#10;Description automatically generated"/>
                    <pic:cNvPicPr preferRelativeResize="0"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20C1B6" w14:textId="1F20135B" w:rsidR="00961637" w:rsidRDefault="00961637" w:rsidP="00375CCE">
      <w:pPr>
        <w:ind w:left="360"/>
        <w:rPr>
          <w:rFonts w:ascii="Roboto" w:hAnsi="Roboto"/>
        </w:rPr>
      </w:pPr>
    </w:p>
    <w:p w14:paraId="640BE3BB" w14:textId="289DC0DA" w:rsidR="00961637" w:rsidRDefault="00961637" w:rsidP="00375CCE">
      <w:pPr>
        <w:ind w:left="360"/>
        <w:rPr>
          <w:rFonts w:ascii="Roboto" w:hAnsi="Roboto"/>
        </w:rPr>
      </w:pPr>
    </w:p>
    <w:p w14:paraId="404DDEF3" w14:textId="0CBA038B" w:rsidR="00961637" w:rsidRDefault="00961637" w:rsidP="00375CCE">
      <w:pPr>
        <w:ind w:left="360"/>
        <w:rPr>
          <w:rFonts w:ascii="Roboto" w:hAnsi="Roboto"/>
        </w:rPr>
      </w:pPr>
    </w:p>
    <w:p w14:paraId="65D68C90" w14:textId="77777777" w:rsidR="00961637" w:rsidRDefault="00961637" w:rsidP="00375CCE">
      <w:pPr>
        <w:ind w:left="360"/>
        <w:rPr>
          <w:rFonts w:ascii="Roboto" w:hAnsi="Roboto"/>
        </w:rPr>
      </w:pPr>
    </w:p>
    <w:p w14:paraId="650E456E" w14:textId="14912B2B" w:rsidR="00961637" w:rsidRDefault="00961637" w:rsidP="00375CCE">
      <w:pPr>
        <w:ind w:left="360"/>
        <w:rPr>
          <w:rFonts w:ascii="Roboto" w:hAnsi="Roboto"/>
        </w:rPr>
      </w:pPr>
    </w:p>
    <w:p w14:paraId="2C151275" w14:textId="77777777" w:rsidR="00961637" w:rsidRDefault="00961637" w:rsidP="00375CCE">
      <w:pPr>
        <w:ind w:left="360"/>
        <w:rPr>
          <w:rFonts w:ascii="Roboto" w:hAnsi="Roboto"/>
        </w:rPr>
      </w:pPr>
    </w:p>
    <w:p w14:paraId="0C4BEE45" w14:textId="12793E7D" w:rsidR="00961637" w:rsidRDefault="00961637" w:rsidP="00375CCE">
      <w:pPr>
        <w:ind w:left="360"/>
        <w:rPr>
          <w:rFonts w:ascii="Roboto" w:hAnsi="Roboto"/>
        </w:rPr>
      </w:pPr>
    </w:p>
    <w:p w14:paraId="1B9AA97E" w14:textId="33905B06" w:rsidR="00162349" w:rsidRDefault="00162349" w:rsidP="00375CCE">
      <w:pPr>
        <w:ind w:left="360"/>
        <w:rPr>
          <w:rFonts w:ascii="Roboto" w:hAnsi="Roboto"/>
        </w:rPr>
      </w:pPr>
    </w:p>
    <w:p w14:paraId="1A20210F" w14:textId="5DA10341" w:rsidR="00162349" w:rsidRDefault="00162349" w:rsidP="00375CCE">
      <w:pPr>
        <w:ind w:left="360"/>
        <w:rPr>
          <w:rFonts w:ascii="Roboto" w:hAnsi="Roboto"/>
        </w:rPr>
      </w:pPr>
    </w:p>
    <w:p w14:paraId="2A0BE4E9" w14:textId="77777777" w:rsidR="00EC1792" w:rsidRDefault="00EC1792" w:rsidP="00961637">
      <w:pPr>
        <w:pStyle w:val="ListParagraph"/>
        <w:spacing w:line="240" w:lineRule="auto"/>
        <w:ind w:left="0"/>
        <w:jc w:val="both"/>
        <w:rPr>
          <w:rFonts w:ascii="Roboto" w:hAnsi="Roboto"/>
          <w:sz w:val="24"/>
          <w:szCs w:val="22"/>
        </w:rPr>
      </w:pPr>
    </w:p>
    <w:p w14:paraId="77BA700C" w14:textId="77777777" w:rsidR="00EC1792" w:rsidRDefault="00EC1792" w:rsidP="00961637">
      <w:pPr>
        <w:pStyle w:val="ListParagraph"/>
        <w:spacing w:line="240" w:lineRule="auto"/>
        <w:ind w:left="0"/>
        <w:jc w:val="both"/>
        <w:rPr>
          <w:rFonts w:ascii="Roboto" w:hAnsi="Roboto"/>
          <w:sz w:val="24"/>
          <w:szCs w:val="22"/>
        </w:rPr>
      </w:pPr>
    </w:p>
    <w:p w14:paraId="58FD5485" w14:textId="77777777" w:rsidR="00056BEB" w:rsidRDefault="00056BEB" w:rsidP="00961637">
      <w:pPr>
        <w:pStyle w:val="ListParagraph"/>
        <w:spacing w:line="240" w:lineRule="auto"/>
        <w:ind w:left="0"/>
        <w:jc w:val="both"/>
        <w:rPr>
          <w:rFonts w:ascii="Roboto" w:hAnsi="Roboto"/>
          <w:sz w:val="24"/>
          <w:szCs w:val="22"/>
        </w:rPr>
      </w:pPr>
    </w:p>
    <w:p w14:paraId="540606D1" w14:textId="16BFD93A" w:rsidR="00961637" w:rsidRPr="00961637" w:rsidRDefault="00D56F60" w:rsidP="00961637">
      <w:pPr>
        <w:pStyle w:val="ListParagraph"/>
        <w:spacing w:line="240" w:lineRule="auto"/>
        <w:ind w:left="0"/>
        <w:jc w:val="both"/>
        <w:rPr>
          <w:rFonts w:ascii="Roboto" w:hAnsi="Roboto"/>
          <w:sz w:val="24"/>
          <w:szCs w:val="22"/>
        </w:rPr>
      </w:pPr>
      <w:r>
        <w:rPr>
          <w:rFonts w:ascii="Roboto" w:hAnsi="Roboto"/>
          <w:sz w:val="24"/>
          <w:szCs w:val="22"/>
        </w:rPr>
        <w:t>Branche</w:t>
      </w:r>
      <w:r w:rsidR="00961637" w:rsidRPr="00961637">
        <w:rPr>
          <w:rFonts w:ascii="Roboto" w:hAnsi="Roboto"/>
          <w:sz w:val="24"/>
          <w:szCs w:val="22"/>
        </w:rPr>
        <w:t>s are required to select a reason for the resubmission from the drop-down menu as well as provide additional comments as outlined below. Both fields are mandatory for resubmissions.</w:t>
      </w:r>
    </w:p>
    <w:p w14:paraId="06406AA1" w14:textId="058392D5" w:rsidR="00961637" w:rsidRPr="00961637" w:rsidRDefault="00961637" w:rsidP="00961637">
      <w:pPr>
        <w:pStyle w:val="ListParagraph"/>
        <w:spacing w:line="240" w:lineRule="auto"/>
        <w:ind w:left="0"/>
        <w:jc w:val="both"/>
        <w:rPr>
          <w:rFonts w:ascii="Roboto" w:hAnsi="Roboto"/>
          <w:sz w:val="24"/>
          <w:szCs w:val="22"/>
        </w:rPr>
      </w:pPr>
    </w:p>
    <w:p w14:paraId="704748C6" w14:textId="77777777" w:rsidR="00961637" w:rsidRPr="00961637" w:rsidRDefault="00961637" w:rsidP="00961637">
      <w:pPr>
        <w:pStyle w:val="ListParagraph"/>
        <w:spacing w:line="240" w:lineRule="auto"/>
        <w:ind w:left="0"/>
        <w:jc w:val="both"/>
        <w:rPr>
          <w:rFonts w:ascii="Roboto" w:hAnsi="Roboto"/>
          <w:sz w:val="24"/>
          <w:szCs w:val="22"/>
        </w:rPr>
      </w:pPr>
      <w:r w:rsidRPr="00961637">
        <w:rPr>
          <w:rFonts w:ascii="Roboto" w:hAnsi="Roboto"/>
          <w:sz w:val="24"/>
          <w:szCs w:val="22"/>
        </w:rPr>
        <w:t>The below table shows the options in the drop-down menu, the criteria for selecting each option as well as the additional information expected in the free text section. Comments should be limited to a concise summary of the reason for resubmission.</w:t>
      </w:r>
    </w:p>
    <w:p w14:paraId="6A626EC0" w14:textId="3A8D33CF" w:rsidR="00961637" w:rsidRDefault="00961637" w:rsidP="00375CCE">
      <w:pPr>
        <w:ind w:left="360"/>
        <w:rPr>
          <w:rFonts w:ascii="Roboto" w:hAnsi="Roboto"/>
        </w:rPr>
      </w:pPr>
    </w:p>
    <w:tbl>
      <w:tblPr>
        <w:tblStyle w:val="TableGrid"/>
        <w:tblW w:w="10207" w:type="dxa"/>
        <w:tblInd w:w="-431" w:type="dxa"/>
        <w:tblLook w:val="04A0" w:firstRow="1" w:lastRow="0" w:firstColumn="1" w:lastColumn="0" w:noHBand="0" w:noVBand="1"/>
      </w:tblPr>
      <w:tblGrid>
        <w:gridCol w:w="2694"/>
        <w:gridCol w:w="3979"/>
        <w:gridCol w:w="3534"/>
      </w:tblGrid>
      <w:tr w:rsidR="00961637" w:rsidRPr="00961637" w14:paraId="42CF22AC" w14:textId="77777777" w:rsidTr="00A664EC">
        <w:trPr>
          <w:trHeight w:val="421"/>
        </w:trPr>
        <w:tc>
          <w:tcPr>
            <w:tcW w:w="2694" w:type="dxa"/>
            <w:tcBorders>
              <w:right w:val="single" w:sz="4" w:space="0" w:color="FFFFFF" w:themeColor="background1"/>
            </w:tcBorders>
            <w:shd w:val="clear" w:color="auto" w:fill="091A34"/>
            <w:vAlign w:val="center"/>
          </w:tcPr>
          <w:p w14:paraId="01FC18FD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</w:pPr>
            <w:r w:rsidRPr="00961637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t>Drop-down Menu</w:t>
            </w:r>
          </w:p>
        </w:tc>
        <w:tc>
          <w:tcPr>
            <w:tcW w:w="397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91A34"/>
            <w:vAlign w:val="center"/>
          </w:tcPr>
          <w:p w14:paraId="3F575CE1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</w:pPr>
            <w:r w:rsidRPr="00961637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t>Criteria</w:t>
            </w:r>
          </w:p>
        </w:tc>
        <w:tc>
          <w:tcPr>
            <w:tcW w:w="3534" w:type="dxa"/>
            <w:tcBorders>
              <w:left w:val="single" w:sz="4" w:space="0" w:color="FFFFFF" w:themeColor="background1"/>
            </w:tcBorders>
            <w:shd w:val="clear" w:color="auto" w:fill="091A34"/>
            <w:vAlign w:val="center"/>
          </w:tcPr>
          <w:p w14:paraId="1592FBB6" w14:textId="77777777" w:rsidR="00961637" w:rsidRPr="00961637" w:rsidRDefault="00961637" w:rsidP="00961637">
            <w:pPr>
              <w:pStyle w:val="ListParagraph"/>
              <w:spacing w:after="0" w:line="360" w:lineRule="auto"/>
              <w:ind w:left="0"/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</w:pPr>
            <w:r w:rsidRPr="00961637">
              <w:rPr>
                <w:rFonts w:asciiTheme="majorHAnsi" w:hAnsiTheme="majorHAnsi"/>
                <w:b/>
                <w:bCs/>
                <w:color w:val="FFFFFF" w:themeColor="background1"/>
                <w:sz w:val="22"/>
                <w:szCs w:val="22"/>
              </w:rPr>
              <w:t xml:space="preserve">Expected additional comments </w:t>
            </w:r>
          </w:p>
        </w:tc>
      </w:tr>
      <w:tr w:rsidR="00961637" w:rsidRPr="00961637" w14:paraId="4361795C" w14:textId="77777777" w:rsidTr="00DB5313">
        <w:tc>
          <w:tcPr>
            <w:tcW w:w="2694" w:type="dxa"/>
            <w:shd w:val="clear" w:color="auto" w:fill="F2F2F2" w:themeFill="background1" w:themeFillShade="F2"/>
          </w:tcPr>
          <w:p w14:paraId="1F720B1C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Data quality amendments requested by the Authority</w:t>
            </w:r>
          </w:p>
        </w:tc>
        <w:tc>
          <w:tcPr>
            <w:tcW w:w="3979" w:type="dxa"/>
            <w:shd w:val="clear" w:color="auto" w:fill="F2F2F2" w:themeFill="background1" w:themeFillShade="F2"/>
          </w:tcPr>
          <w:p w14:paraId="7520F6DA" w14:textId="04BCB96A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Resubmission due to data quality issues amended following a request by the MFSA</w:t>
            </w:r>
            <w:r>
              <w:rPr>
                <w:rFonts w:asciiTheme="majorHAnsi" w:hAnsiTheme="majorHAnsi"/>
              </w:rPr>
              <w:t xml:space="preserve"> and/or the ECB</w:t>
            </w:r>
          </w:p>
        </w:tc>
        <w:tc>
          <w:tcPr>
            <w:tcW w:w="3534" w:type="dxa"/>
            <w:shd w:val="clear" w:color="auto" w:fill="F2F2F2" w:themeFill="background1" w:themeFillShade="F2"/>
          </w:tcPr>
          <w:p w14:paraId="0CAB068E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As applicable:</w:t>
            </w:r>
          </w:p>
          <w:p w14:paraId="182724B8" w14:textId="77777777" w:rsidR="00961637" w:rsidRPr="00961637" w:rsidRDefault="00961637" w:rsidP="00961637">
            <w:pPr>
              <w:pStyle w:val="ListParagraph"/>
              <w:numPr>
                <w:ilvl w:val="1"/>
                <w:numId w:val="23"/>
              </w:numPr>
              <w:spacing w:after="0" w:line="360" w:lineRule="auto"/>
              <w:ind w:left="160" w:hanging="142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list of amended failing validation rules/data quality checks</w:t>
            </w:r>
          </w:p>
          <w:p w14:paraId="30B863FD" w14:textId="77777777" w:rsidR="00961637" w:rsidRPr="00961637" w:rsidRDefault="00961637" w:rsidP="00961637">
            <w:pPr>
              <w:pStyle w:val="ListParagraph"/>
              <w:numPr>
                <w:ilvl w:val="1"/>
                <w:numId w:val="23"/>
              </w:numPr>
              <w:spacing w:after="0" w:line="360" w:lineRule="auto"/>
              <w:ind w:left="160" w:hanging="142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brief description of amendments</w:t>
            </w:r>
          </w:p>
          <w:p w14:paraId="2CE09CC8" w14:textId="77777777" w:rsidR="00961637" w:rsidRPr="00961637" w:rsidRDefault="00961637" w:rsidP="00961637">
            <w:pPr>
              <w:pStyle w:val="ListParagraph"/>
              <w:numPr>
                <w:ilvl w:val="1"/>
                <w:numId w:val="23"/>
              </w:numPr>
              <w:spacing w:after="0" w:line="360" w:lineRule="auto"/>
              <w:ind w:left="160" w:hanging="142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other relevant information</w:t>
            </w:r>
          </w:p>
          <w:p w14:paraId="3FEB5D27" w14:textId="77777777" w:rsidR="00961637" w:rsidRPr="00961637" w:rsidRDefault="00961637" w:rsidP="00DC0063">
            <w:pPr>
              <w:spacing w:line="360" w:lineRule="auto"/>
              <w:ind w:left="18"/>
              <w:rPr>
                <w:rFonts w:asciiTheme="majorHAnsi" w:hAnsiTheme="majorHAnsi"/>
                <w:sz w:val="21"/>
                <w:szCs w:val="21"/>
              </w:rPr>
            </w:pPr>
            <w:r w:rsidRPr="00961637">
              <w:rPr>
                <w:rFonts w:asciiTheme="majorHAnsi" w:hAnsiTheme="majorHAnsi"/>
                <w:i/>
                <w:iCs/>
                <w:sz w:val="21"/>
                <w:szCs w:val="21"/>
              </w:rPr>
              <w:t>E.g. v0123_m, v0456_m and inclusion of data in C_04.00</w:t>
            </w:r>
          </w:p>
        </w:tc>
      </w:tr>
      <w:tr w:rsidR="00961637" w:rsidRPr="00961637" w14:paraId="5FEE5A66" w14:textId="77777777" w:rsidTr="00DC0063">
        <w:tc>
          <w:tcPr>
            <w:tcW w:w="2694" w:type="dxa"/>
          </w:tcPr>
          <w:p w14:paraId="0D79903F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lastRenderedPageBreak/>
              <w:t>Data quality amendments initiated by the entity</w:t>
            </w:r>
          </w:p>
        </w:tc>
        <w:tc>
          <w:tcPr>
            <w:tcW w:w="3979" w:type="dxa"/>
          </w:tcPr>
          <w:p w14:paraId="0B9F81DA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Resubmission due to data quality issues amended following recognition by the entity</w:t>
            </w:r>
          </w:p>
        </w:tc>
        <w:tc>
          <w:tcPr>
            <w:tcW w:w="3534" w:type="dxa"/>
          </w:tcPr>
          <w:p w14:paraId="01454E2F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As applicable:</w:t>
            </w:r>
          </w:p>
          <w:p w14:paraId="5AD50736" w14:textId="77777777" w:rsidR="00961637" w:rsidRPr="00961637" w:rsidRDefault="00961637" w:rsidP="00961637">
            <w:pPr>
              <w:pStyle w:val="ListParagraph"/>
              <w:numPr>
                <w:ilvl w:val="1"/>
                <w:numId w:val="23"/>
              </w:numPr>
              <w:spacing w:after="0" w:line="360" w:lineRule="auto"/>
              <w:ind w:left="160" w:hanging="142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list of amended failing validation rules/data quality checks</w:t>
            </w:r>
          </w:p>
          <w:p w14:paraId="39828DEB" w14:textId="77777777" w:rsidR="00961637" w:rsidRPr="00961637" w:rsidRDefault="00961637" w:rsidP="00961637">
            <w:pPr>
              <w:pStyle w:val="ListParagraph"/>
              <w:numPr>
                <w:ilvl w:val="1"/>
                <w:numId w:val="23"/>
              </w:numPr>
              <w:spacing w:after="0" w:line="360" w:lineRule="auto"/>
              <w:ind w:left="160" w:hanging="142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brief description of amendments</w:t>
            </w:r>
          </w:p>
          <w:p w14:paraId="608B3381" w14:textId="77777777" w:rsidR="00961637" w:rsidRPr="00961637" w:rsidRDefault="00961637" w:rsidP="00961637">
            <w:pPr>
              <w:pStyle w:val="ListParagraph"/>
              <w:numPr>
                <w:ilvl w:val="1"/>
                <w:numId w:val="23"/>
              </w:numPr>
              <w:spacing w:after="0" w:line="360" w:lineRule="auto"/>
              <w:ind w:left="160" w:hanging="142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other relevant information</w:t>
            </w:r>
          </w:p>
          <w:p w14:paraId="5743D279" w14:textId="77777777" w:rsidR="00961637" w:rsidRPr="00961637" w:rsidRDefault="00961637" w:rsidP="00DC0063">
            <w:pPr>
              <w:spacing w:line="360" w:lineRule="auto"/>
              <w:rPr>
                <w:rFonts w:asciiTheme="majorHAnsi" w:hAnsiTheme="majorHAnsi"/>
                <w:sz w:val="21"/>
                <w:szCs w:val="21"/>
              </w:rPr>
            </w:pPr>
            <w:r w:rsidRPr="00961637">
              <w:rPr>
                <w:rFonts w:asciiTheme="majorHAnsi" w:hAnsiTheme="majorHAnsi"/>
                <w:i/>
                <w:iCs/>
                <w:sz w:val="21"/>
                <w:szCs w:val="21"/>
              </w:rPr>
              <w:t>E.g. amendments in C_07.00</w:t>
            </w:r>
          </w:p>
        </w:tc>
      </w:tr>
      <w:tr w:rsidR="00961637" w:rsidRPr="00961637" w14:paraId="2AB64249" w14:textId="77777777" w:rsidTr="00DB5313">
        <w:tc>
          <w:tcPr>
            <w:tcW w:w="2694" w:type="dxa"/>
            <w:shd w:val="clear" w:color="auto" w:fill="F2F2F2" w:themeFill="background1" w:themeFillShade="F2"/>
          </w:tcPr>
          <w:p w14:paraId="560EF137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Post-audit figures</w:t>
            </w:r>
          </w:p>
        </w:tc>
        <w:tc>
          <w:tcPr>
            <w:tcW w:w="3979" w:type="dxa"/>
            <w:shd w:val="clear" w:color="auto" w:fill="F2F2F2" w:themeFill="background1" w:themeFillShade="F2"/>
          </w:tcPr>
          <w:p w14:paraId="1648B5FB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Resubmission with post-audit figures</w:t>
            </w:r>
          </w:p>
        </w:tc>
        <w:tc>
          <w:tcPr>
            <w:tcW w:w="3534" w:type="dxa"/>
            <w:shd w:val="clear" w:color="auto" w:fill="F2F2F2" w:themeFill="background1" w:themeFillShade="F2"/>
          </w:tcPr>
          <w:p w14:paraId="7E7A2057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Declaration that the resubmission includes post-audit figures, and hence reconciled with the entity’s financial statements</w:t>
            </w:r>
          </w:p>
          <w:p w14:paraId="2E37B8B8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  <w:i/>
                <w:iCs/>
              </w:rPr>
            </w:pPr>
            <w:r w:rsidRPr="00961637">
              <w:rPr>
                <w:rFonts w:asciiTheme="majorHAnsi" w:hAnsiTheme="majorHAnsi"/>
                <w:i/>
                <w:iCs/>
              </w:rPr>
              <w:t>E.g. Module revised with post-audit figures which have been reconciled with published financial statements</w:t>
            </w:r>
          </w:p>
        </w:tc>
      </w:tr>
      <w:tr w:rsidR="00961637" w:rsidRPr="00961637" w14:paraId="277AB653" w14:textId="77777777" w:rsidTr="00DC0063">
        <w:tc>
          <w:tcPr>
            <w:tcW w:w="2694" w:type="dxa"/>
          </w:tcPr>
          <w:p w14:paraId="2D19C363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Post-audit figures and data quality amendments</w:t>
            </w:r>
          </w:p>
        </w:tc>
        <w:tc>
          <w:tcPr>
            <w:tcW w:w="3979" w:type="dxa"/>
          </w:tcPr>
          <w:p w14:paraId="506970C6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Resubmission with post-audit figures and data quality amendments following a request by the MFSA and/or following recognition by the entity</w:t>
            </w:r>
          </w:p>
        </w:tc>
        <w:tc>
          <w:tcPr>
            <w:tcW w:w="3534" w:type="dxa"/>
          </w:tcPr>
          <w:p w14:paraId="78184487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Declaration that the resubmission includes post-audit figures, and hence reconciled with entity’s financial statements</w:t>
            </w:r>
          </w:p>
          <w:p w14:paraId="5609DEC3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  <w:b/>
                <w:bCs/>
              </w:rPr>
            </w:pPr>
            <w:r w:rsidRPr="00961637">
              <w:rPr>
                <w:rFonts w:asciiTheme="majorHAnsi" w:hAnsiTheme="majorHAnsi"/>
                <w:b/>
                <w:bCs/>
              </w:rPr>
              <w:t>AND</w:t>
            </w:r>
          </w:p>
          <w:p w14:paraId="53B3B216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as applicable:</w:t>
            </w:r>
          </w:p>
          <w:p w14:paraId="2FC3C844" w14:textId="77777777" w:rsidR="00961637" w:rsidRPr="00961637" w:rsidRDefault="00961637" w:rsidP="00961637">
            <w:pPr>
              <w:pStyle w:val="ListParagraph"/>
              <w:numPr>
                <w:ilvl w:val="1"/>
                <w:numId w:val="23"/>
              </w:numPr>
              <w:spacing w:after="0" w:line="360" w:lineRule="auto"/>
              <w:ind w:left="160" w:hanging="142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list of amended failing validation rules/data quality checks</w:t>
            </w:r>
          </w:p>
          <w:p w14:paraId="04E69D1E" w14:textId="77777777" w:rsidR="00961637" w:rsidRPr="00961637" w:rsidRDefault="00961637" w:rsidP="00961637">
            <w:pPr>
              <w:pStyle w:val="ListParagraph"/>
              <w:numPr>
                <w:ilvl w:val="1"/>
                <w:numId w:val="23"/>
              </w:numPr>
              <w:spacing w:after="0" w:line="360" w:lineRule="auto"/>
              <w:ind w:left="160" w:hanging="142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brief description of amendments</w:t>
            </w:r>
          </w:p>
          <w:p w14:paraId="1E263528" w14:textId="77777777" w:rsidR="00961637" w:rsidRPr="00961637" w:rsidRDefault="00961637" w:rsidP="00961637">
            <w:pPr>
              <w:pStyle w:val="ListParagraph"/>
              <w:numPr>
                <w:ilvl w:val="1"/>
                <w:numId w:val="23"/>
              </w:numPr>
              <w:spacing w:after="0" w:line="360" w:lineRule="auto"/>
              <w:ind w:left="160" w:hanging="142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other relevant information</w:t>
            </w:r>
          </w:p>
          <w:p w14:paraId="3AD20E48" w14:textId="77777777" w:rsidR="00961637" w:rsidRPr="00961637" w:rsidRDefault="00961637" w:rsidP="00DC0063">
            <w:pPr>
              <w:spacing w:line="360" w:lineRule="auto"/>
              <w:rPr>
                <w:rFonts w:asciiTheme="majorHAnsi" w:hAnsiTheme="majorHAnsi"/>
                <w:sz w:val="21"/>
                <w:szCs w:val="21"/>
              </w:rPr>
            </w:pPr>
            <w:r w:rsidRPr="00961637">
              <w:rPr>
                <w:rFonts w:asciiTheme="majorHAnsi" w:hAnsiTheme="majorHAnsi"/>
                <w:i/>
                <w:iCs/>
                <w:sz w:val="21"/>
                <w:szCs w:val="21"/>
              </w:rPr>
              <w:t>E.g. Module revised with post-audit figures which have been reconciled with published financial statements AND inclusion of data in C_04.00</w:t>
            </w:r>
          </w:p>
        </w:tc>
      </w:tr>
      <w:tr w:rsidR="00961637" w:rsidRPr="00961637" w14:paraId="59509BA9" w14:textId="77777777" w:rsidTr="00DB5313">
        <w:tc>
          <w:tcPr>
            <w:tcW w:w="2694" w:type="dxa"/>
            <w:shd w:val="clear" w:color="auto" w:fill="F2F2F2" w:themeFill="background1" w:themeFillShade="F2"/>
          </w:tcPr>
          <w:p w14:paraId="29B163A6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Technical issues</w:t>
            </w:r>
          </w:p>
        </w:tc>
        <w:tc>
          <w:tcPr>
            <w:tcW w:w="3979" w:type="dxa"/>
            <w:shd w:val="clear" w:color="auto" w:fill="F2F2F2" w:themeFill="background1" w:themeFillShade="F2"/>
          </w:tcPr>
          <w:p w14:paraId="15489473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Resubmission due to technical issues encountered when uploading previous (re)submission/s to the MFSA</w:t>
            </w:r>
          </w:p>
        </w:tc>
        <w:tc>
          <w:tcPr>
            <w:tcW w:w="3534" w:type="dxa"/>
            <w:shd w:val="clear" w:color="auto" w:fill="F2F2F2" w:themeFill="background1" w:themeFillShade="F2"/>
          </w:tcPr>
          <w:p w14:paraId="1C73BBA6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Upload date and time of previous (re)submission/s which was/were not processed – this can be extracted from LH Portal User Logs</w:t>
            </w:r>
          </w:p>
          <w:p w14:paraId="1EF287CE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  <w:i/>
                <w:iCs/>
              </w:rPr>
              <w:t>E.g. Previous resubmission uploaded on 18/08/2020 13:50 not processed</w:t>
            </w:r>
          </w:p>
        </w:tc>
      </w:tr>
      <w:tr w:rsidR="00961637" w:rsidRPr="00961637" w14:paraId="19588911" w14:textId="77777777" w:rsidTr="00DC0063">
        <w:tc>
          <w:tcPr>
            <w:tcW w:w="2694" w:type="dxa"/>
          </w:tcPr>
          <w:p w14:paraId="04709A95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lastRenderedPageBreak/>
              <w:t>Completeness amendments</w:t>
            </w:r>
          </w:p>
        </w:tc>
        <w:tc>
          <w:tcPr>
            <w:tcW w:w="3979" w:type="dxa"/>
          </w:tcPr>
          <w:p w14:paraId="6EE70717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Resubmission due to completeness checks of previous (re)submission/s:</w:t>
            </w:r>
          </w:p>
          <w:p w14:paraId="3007E9B4" w14:textId="77777777" w:rsidR="00961637" w:rsidRPr="00961637" w:rsidRDefault="00961637" w:rsidP="00961637">
            <w:pPr>
              <w:pStyle w:val="ListParagraph"/>
              <w:numPr>
                <w:ilvl w:val="1"/>
                <w:numId w:val="23"/>
              </w:numPr>
              <w:spacing w:after="0" w:line="360" w:lineRule="auto"/>
              <w:ind w:left="172" w:hanging="142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template(s) not required but reported</w:t>
            </w:r>
          </w:p>
          <w:p w14:paraId="3A9D6B0B" w14:textId="77777777" w:rsidR="00961637" w:rsidRPr="00961637" w:rsidRDefault="00961637" w:rsidP="00961637">
            <w:pPr>
              <w:pStyle w:val="ListParagraph"/>
              <w:numPr>
                <w:ilvl w:val="1"/>
                <w:numId w:val="23"/>
              </w:numPr>
              <w:spacing w:after="0" w:line="360" w:lineRule="auto"/>
              <w:ind w:left="172" w:hanging="142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template(s) required but not reported</w:t>
            </w:r>
          </w:p>
        </w:tc>
        <w:tc>
          <w:tcPr>
            <w:tcW w:w="3534" w:type="dxa"/>
          </w:tcPr>
          <w:p w14:paraId="442057DE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Case leading to resubmission together with the list of templates added/omitted.</w:t>
            </w:r>
          </w:p>
          <w:p w14:paraId="27D7B571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  <w:i/>
                <w:iCs/>
              </w:rPr>
            </w:pPr>
            <w:r w:rsidRPr="00961637">
              <w:rPr>
                <w:rFonts w:asciiTheme="majorHAnsi" w:hAnsiTheme="majorHAnsi"/>
                <w:i/>
                <w:iCs/>
              </w:rPr>
              <w:t>E.g. Template required but not reported – C_02.00 AND templates not required but reported – C_06.01, C_06.02</w:t>
            </w:r>
          </w:p>
        </w:tc>
      </w:tr>
      <w:tr w:rsidR="00961637" w:rsidRPr="00961637" w14:paraId="36B41C86" w14:textId="77777777" w:rsidTr="00DB5313">
        <w:tc>
          <w:tcPr>
            <w:tcW w:w="2694" w:type="dxa"/>
            <w:shd w:val="clear" w:color="auto" w:fill="F2F2F2" w:themeFill="background1" w:themeFillShade="F2"/>
          </w:tcPr>
          <w:p w14:paraId="748F22EB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Other</w:t>
            </w:r>
          </w:p>
        </w:tc>
        <w:tc>
          <w:tcPr>
            <w:tcW w:w="3979" w:type="dxa"/>
            <w:shd w:val="clear" w:color="auto" w:fill="F2F2F2" w:themeFill="background1" w:themeFillShade="F2"/>
          </w:tcPr>
          <w:p w14:paraId="323B9818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Resubmission due to another reason not captured in any of the above options</w:t>
            </w:r>
          </w:p>
        </w:tc>
        <w:tc>
          <w:tcPr>
            <w:tcW w:w="3534" w:type="dxa"/>
            <w:shd w:val="clear" w:color="auto" w:fill="F2F2F2" w:themeFill="background1" w:themeFillShade="F2"/>
          </w:tcPr>
          <w:p w14:paraId="33469AF9" w14:textId="77777777" w:rsidR="00961637" w:rsidRPr="00961637" w:rsidRDefault="00961637" w:rsidP="00DC0063">
            <w:pPr>
              <w:pStyle w:val="ListParagraph"/>
              <w:spacing w:line="360" w:lineRule="auto"/>
              <w:ind w:left="0"/>
              <w:jc w:val="both"/>
              <w:rPr>
                <w:rFonts w:asciiTheme="majorHAnsi" w:hAnsiTheme="majorHAnsi"/>
              </w:rPr>
            </w:pPr>
            <w:r w:rsidRPr="00961637">
              <w:rPr>
                <w:rFonts w:asciiTheme="majorHAnsi" w:hAnsiTheme="majorHAnsi"/>
              </w:rPr>
              <w:t>Brief description of the reason for the resubmission</w:t>
            </w:r>
          </w:p>
        </w:tc>
      </w:tr>
    </w:tbl>
    <w:p w14:paraId="56A34024" w14:textId="59E7EDB7" w:rsidR="00961637" w:rsidRDefault="00961637" w:rsidP="00961637">
      <w:pPr>
        <w:rPr>
          <w:rFonts w:ascii="Roboto" w:hAnsi="Roboto"/>
        </w:rPr>
      </w:pPr>
    </w:p>
    <w:p w14:paraId="31976AB6" w14:textId="6E7FC705" w:rsidR="00961637" w:rsidRDefault="00961637" w:rsidP="00375CCE">
      <w:pPr>
        <w:ind w:left="360"/>
        <w:rPr>
          <w:rFonts w:ascii="Roboto" w:hAnsi="Roboto"/>
        </w:rPr>
      </w:pPr>
    </w:p>
    <w:p w14:paraId="62A1A88A" w14:textId="7C6C4567" w:rsidR="00961637" w:rsidRDefault="009B6EC4" w:rsidP="009B6EC4">
      <w:pPr>
        <w:rPr>
          <w:rFonts w:ascii="Roboto" w:hAnsi="Roboto"/>
        </w:rPr>
      </w:pPr>
      <w:r>
        <w:rPr>
          <w:rFonts w:ascii="Roboto" w:hAnsi="Roboto"/>
        </w:rPr>
        <w:t>If the reason for resubmission is not provided, the upload will not be successful.</w:t>
      </w:r>
    </w:p>
    <w:p w14:paraId="60AF6B0A" w14:textId="44AA4AC1" w:rsidR="009B6EC4" w:rsidRDefault="009B6EC4" w:rsidP="009B6EC4">
      <w:pPr>
        <w:rPr>
          <w:rFonts w:ascii="Roboto" w:hAnsi="Roboto"/>
        </w:rPr>
      </w:pPr>
    </w:p>
    <w:p w14:paraId="5402AC13" w14:textId="39B3A1DF" w:rsidR="009B6EC4" w:rsidRDefault="009B6EC4" w:rsidP="009B6EC4">
      <w:pPr>
        <w:rPr>
          <w:rFonts w:ascii="Roboto" w:hAnsi="Roboto"/>
        </w:rPr>
      </w:pPr>
      <w:r>
        <w:rPr>
          <w:rFonts w:ascii="Roboto" w:hAnsi="Roboto"/>
        </w:rPr>
        <w:t xml:space="preserve">In case of resubmissions, </w:t>
      </w:r>
      <w:r w:rsidR="00D56F60">
        <w:rPr>
          <w:rFonts w:ascii="Roboto" w:hAnsi="Roboto"/>
        </w:rPr>
        <w:t>Branche</w:t>
      </w:r>
      <w:r>
        <w:rPr>
          <w:rFonts w:ascii="Roboto" w:hAnsi="Roboto"/>
        </w:rPr>
        <w:t>s are reminded to resubmit the excel templates for the whole module, not only the templates for which revisions were expected.</w:t>
      </w:r>
    </w:p>
    <w:p w14:paraId="043FF54C" w14:textId="24B20FD8" w:rsidR="009B6EC4" w:rsidRDefault="009B6EC4" w:rsidP="009B6EC4">
      <w:pPr>
        <w:rPr>
          <w:rFonts w:ascii="Roboto" w:hAnsi="Roboto"/>
        </w:rPr>
      </w:pPr>
    </w:p>
    <w:p w14:paraId="5E16A3E3" w14:textId="1C2F2798" w:rsidR="009B6EC4" w:rsidRPr="009B6EC4" w:rsidRDefault="009B6EC4" w:rsidP="009B6EC4">
      <w:pPr>
        <w:rPr>
          <w:rFonts w:ascii="Roboto" w:hAnsi="Roboto"/>
        </w:rPr>
      </w:pPr>
      <w:r>
        <w:rPr>
          <w:rFonts w:ascii="Roboto" w:hAnsi="Roboto"/>
        </w:rPr>
        <w:t xml:space="preserve">This also means that the resubmitted XBRL file should include data pertaining to </w:t>
      </w:r>
      <w:r>
        <w:rPr>
          <w:rFonts w:ascii="Roboto" w:hAnsi="Roboto"/>
          <w:b/>
          <w:bCs/>
          <w:u w:val="single"/>
        </w:rPr>
        <w:t>all</w:t>
      </w:r>
      <w:r>
        <w:rPr>
          <w:rFonts w:ascii="Roboto" w:hAnsi="Roboto"/>
        </w:rPr>
        <w:t xml:space="preserve"> the applicable templates of the specific module.</w:t>
      </w:r>
    </w:p>
    <w:p w14:paraId="41778838" w14:textId="6F79FBE7" w:rsidR="00961637" w:rsidRDefault="00961637" w:rsidP="00375CCE">
      <w:pPr>
        <w:ind w:left="360"/>
        <w:rPr>
          <w:rFonts w:ascii="Roboto" w:hAnsi="Roboto"/>
        </w:rPr>
      </w:pPr>
    </w:p>
    <w:p w14:paraId="2E8C1F59" w14:textId="77777777" w:rsidR="00907750" w:rsidRDefault="00907750" w:rsidP="00375CCE">
      <w:pPr>
        <w:ind w:left="360"/>
        <w:rPr>
          <w:rFonts w:ascii="Roboto" w:hAnsi="Roboto"/>
        </w:rPr>
      </w:pPr>
    </w:p>
    <w:p w14:paraId="0B975B69" w14:textId="5EABFC04" w:rsidR="00F64A33" w:rsidRPr="00375CCE" w:rsidRDefault="00F64A33" w:rsidP="00F64A33">
      <w:pPr>
        <w:pStyle w:val="Heading1"/>
        <w:rPr>
          <w:b/>
          <w:bCs/>
        </w:rPr>
      </w:pPr>
      <w:bookmarkStart w:id="11" w:name="_Toc144193264"/>
      <w:r>
        <w:rPr>
          <w:b/>
          <w:bCs/>
        </w:rPr>
        <w:t xml:space="preserve">Review of </w:t>
      </w:r>
      <w:r w:rsidRPr="00375CCE">
        <w:rPr>
          <w:b/>
          <w:bCs/>
        </w:rPr>
        <w:t xml:space="preserve">Supervisory Reporting </w:t>
      </w:r>
      <w:r>
        <w:rPr>
          <w:b/>
          <w:bCs/>
        </w:rPr>
        <w:t>submissions</w:t>
      </w:r>
      <w:bookmarkEnd w:id="11"/>
    </w:p>
    <w:p w14:paraId="46C63F8C" w14:textId="3DE30CB2" w:rsidR="00961637" w:rsidRDefault="00961637" w:rsidP="00375CCE">
      <w:pPr>
        <w:ind w:left="360"/>
        <w:rPr>
          <w:rFonts w:ascii="Roboto" w:hAnsi="Roboto"/>
        </w:rPr>
      </w:pPr>
    </w:p>
    <w:p w14:paraId="411EA68A" w14:textId="57003176" w:rsidR="00F64A33" w:rsidRDefault="00F64A33" w:rsidP="00F64A33">
      <w:pPr>
        <w:pStyle w:val="Heading2"/>
        <w:rPr>
          <w:b/>
          <w:bCs/>
        </w:rPr>
      </w:pPr>
      <w:bookmarkStart w:id="12" w:name="_Toc144193265"/>
      <w:r>
        <w:rPr>
          <w:b/>
          <w:bCs/>
        </w:rPr>
        <w:t>File submitted to queue</w:t>
      </w:r>
      <w:bookmarkEnd w:id="12"/>
    </w:p>
    <w:p w14:paraId="57D331D0" w14:textId="77777777" w:rsidR="009F54BB" w:rsidRPr="009F54BB" w:rsidRDefault="009F54BB" w:rsidP="009F54BB"/>
    <w:p w14:paraId="3D766704" w14:textId="4368B215" w:rsidR="00B135F9" w:rsidRDefault="00B135F9" w:rsidP="00B135F9">
      <w:pPr>
        <w:rPr>
          <w:rFonts w:ascii="Roboto" w:hAnsi="Roboto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30351129" wp14:editId="13482A83">
            <wp:simplePos x="0" y="0"/>
            <wp:positionH relativeFrom="margin">
              <wp:align>center</wp:align>
            </wp:positionH>
            <wp:positionV relativeFrom="paragraph">
              <wp:posOffset>535940</wp:posOffset>
            </wp:positionV>
            <wp:extent cx="5731510" cy="487680"/>
            <wp:effectExtent l="19050" t="19050" r="21590" b="2667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87680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anchor>
        </w:drawing>
      </w:r>
      <w:r w:rsidR="008260BF">
        <w:rPr>
          <w:rFonts w:ascii="Roboto" w:hAnsi="Roboto"/>
        </w:rPr>
        <w:t xml:space="preserve">Upon </w:t>
      </w:r>
      <w:r>
        <w:rPr>
          <w:rFonts w:ascii="Roboto" w:hAnsi="Roboto"/>
        </w:rPr>
        <w:t xml:space="preserve">submission through LH Portal, a notification will appear </w:t>
      </w:r>
      <w:r w:rsidR="008260BF">
        <w:rPr>
          <w:rFonts w:ascii="Roboto" w:hAnsi="Roboto"/>
        </w:rPr>
        <w:t xml:space="preserve">indicating </w:t>
      </w:r>
      <w:r>
        <w:rPr>
          <w:rFonts w:ascii="Roboto" w:hAnsi="Roboto"/>
        </w:rPr>
        <w:t>that the file has been successfully submitted to queue.</w:t>
      </w:r>
    </w:p>
    <w:p w14:paraId="0381D64E" w14:textId="08D2138A" w:rsidR="00B135F9" w:rsidRDefault="00B135F9" w:rsidP="00B135F9">
      <w:pPr>
        <w:rPr>
          <w:rFonts w:ascii="Roboto" w:hAnsi="Roboto"/>
        </w:rPr>
      </w:pPr>
    </w:p>
    <w:p w14:paraId="04A0D1C4" w14:textId="159A406E" w:rsidR="00672779" w:rsidRDefault="00672779" w:rsidP="00672779">
      <w:pPr>
        <w:pStyle w:val="Heading2"/>
        <w:rPr>
          <w:b/>
          <w:bCs/>
        </w:rPr>
      </w:pPr>
      <w:bookmarkStart w:id="13" w:name="_Toc144193266"/>
      <w:r>
        <w:rPr>
          <w:b/>
          <w:bCs/>
        </w:rPr>
        <w:t>First-level (LH Portal) checks</w:t>
      </w:r>
      <w:bookmarkEnd w:id="13"/>
    </w:p>
    <w:p w14:paraId="71946E10" w14:textId="77777777" w:rsidR="009F54BB" w:rsidRPr="009F54BB" w:rsidRDefault="009F54BB" w:rsidP="009F54BB"/>
    <w:p w14:paraId="46278F3F" w14:textId="5454D4D1" w:rsidR="008260BF" w:rsidRDefault="008260BF" w:rsidP="00672779">
      <w:pPr>
        <w:rPr>
          <w:rFonts w:ascii="Roboto" w:hAnsi="Roboto"/>
        </w:rPr>
      </w:pPr>
      <w:r>
        <w:rPr>
          <w:rFonts w:ascii="Roboto" w:hAnsi="Roboto"/>
        </w:rPr>
        <w:t xml:space="preserve">The submitted file goes through a series of first-level checks related to the file’s naming convention and the entity’s reporting obligations. </w:t>
      </w:r>
    </w:p>
    <w:p w14:paraId="4D1D775E" w14:textId="7D5BFB57" w:rsidR="008260BF" w:rsidRDefault="008260BF" w:rsidP="00672779">
      <w:pPr>
        <w:rPr>
          <w:rFonts w:ascii="Roboto" w:hAnsi="Roboto"/>
        </w:rPr>
      </w:pPr>
    </w:p>
    <w:p w14:paraId="3E508111" w14:textId="5DE957E5" w:rsidR="00672779" w:rsidRDefault="00C2263C" w:rsidP="00672779">
      <w:pPr>
        <w:rPr>
          <w:rFonts w:ascii="Roboto" w:hAnsi="Roboto"/>
        </w:rPr>
      </w:pPr>
      <w:r w:rsidRPr="008260BF">
        <w:rPr>
          <w:rFonts w:ascii="Roboto" w:hAnsi="Roboto"/>
          <w:noProof/>
        </w:rPr>
        <mc:AlternateContent>
          <mc:Choice Requires="wps">
            <w:drawing>
              <wp:anchor distT="45720" distB="45720" distL="114300" distR="114300" simplePos="0" relativeHeight="251673087" behindDoc="1" locked="0" layoutInCell="1" allowOverlap="1" wp14:anchorId="1E424C29" wp14:editId="7DC29EB1">
                <wp:simplePos x="0" y="0"/>
                <wp:positionH relativeFrom="margin">
                  <wp:align>right</wp:align>
                </wp:positionH>
                <wp:positionV relativeFrom="paragraph">
                  <wp:posOffset>554355</wp:posOffset>
                </wp:positionV>
                <wp:extent cx="5695950" cy="666750"/>
                <wp:effectExtent l="0" t="0" r="1905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6667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29EBE" w14:textId="77777777" w:rsidR="00C2263C" w:rsidRPr="00925EEA" w:rsidRDefault="008260BF" w:rsidP="00EE08AE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sz w:val="28"/>
                                <w:szCs w:val="24"/>
                                <w:u w:val="single"/>
                              </w:rPr>
                            </w:pPr>
                            <w:r w:rsidRPr="00925EEA">
                              <w:rPr>
                                <w:rFonts w:asciiTheme="majorHAnsi" w:hAnsiTheme="majorHAnsi"/>
                                <w:b/>
                                <w:bCs/>
                                <w:sz w:val="28"/>
                                <w:szCs w:val="24"/>
                                <w:u w:val="single"/>
                              </w:rPr>
                              <w:t>Action required</w:t>
                            </w:r>
                          </w:p>
                          <w:p w14:paraId="47D27484" w14:textId="48AB9A95" w:rsidR="008260BF" w:rsidRPr="006019FF" w:rsidRDefault="00D56F60" w:rsidP="00EE08AE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Branch is expected </w:t>
                            </w:r>
                            <w:r w:rsidR="008260BF" w:rsidRPr="006019FF">
                              <w:rPr>
                                <w:rFonts w:asciiTheme="majorHAnsi" w:hAnsiTheme="majorHAnsi"/>
                              </w:rPr>
                              <w:t>to address the outlined issue and resubmit the module.</w:t>
                            </w:r>
                            <w:r w:rsidR="00C95BA2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24C29" id="Text Box 2" o:spid="_x0000_s1027" type="#_x0000_t202" style="position:absolute;left:0;text-align:left;margin-left:397.3pt;margin-top:43.65pt;width:448.5pt;height:52.5pt;z-index:-251643393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" fillcolor="#edd9c4 [3204]">
                <v:textbox>
                  <w:txbxContent>
                    <w:p w14:paraId="4B129EBE" w14:textId="77777777" w:rsidR="00C2263C" w:rsidRPr="00925EEA" w:rsidRDefault="008260BF" w:rsidP="00EE08AE">
                      <w:pPr>
                        <w:rPr>
                          <w:rFonts w:asciiTheme="majorHAnsi" w:hAnsiTheme="majorHAnsi"/>
                          <w:b/>
                          <w:bCs/>
                          <w:sz w:val="28"/>
                          <w:szCs w:val="24"/>
                          <w:u w:val="single"/>
                        </w:rPr>
                      </w:pPr>
                      <w:r w:rsidRPr="00925EEA">
                        <w:rPr>
                          <w:rFonts w:asciiTheme="majorHAnsi" w:hAnsiTheme="majorHAnsi"/>
                          <w:b/>
                          <w:bCs/>
                          <w:sz w:val="28"/>
                          <w:szCs w:val="24"/>
                          <w:u w:val="single"/>
                        </w:rPr>
                        <w:t>Action required</w:t>
                      </w:r>
                    </w:p>
                    <w:p w14:paraId="47D27484" w14:textId="48AB9A95" w:rsidR="008260BF" w:rsidRPr="006019FF" w:rsidRDefault="00D56F60" w:rsidP="00EE08AE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Branch is expected </w:t>
                      </w:r>
                      <w:r w:rsidR="008260BF" w:rsidRPr="006019FF">
                        <w:rPr>
                          <w:rFonts w:asciiTheme="majorHAnsi" w:hAnsiTheme="majorHAnsi"/>
                        </w:rPr>
                        <w:t>to address the outlined issue and resubmit the module.</w:t>
                      </w:r>
                      <w:r w:rsidR="00C95BA2">
                        <w:rPr>
                          <w:rFonts w:asciiTheme="majorHAnsi" w:hAnsiTheme="majorHAnsi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2779">
        <w:rPr>
          <w:rFonts w:ascii="Roboto" w:hAnsi="Roboto"/>
        </w:rPr>
        <w:t>If a submission fails first-level (LH Portal) checks, an automated email is received outlining that the submission failed to upload and provides details of the issue.</w:t>
      </w:r>
    </w:p>
    <w:p w14:paraId="714BB60F" w14:textId="672DF01B" w:rsidR="008260BF" w:rsidRDefault="008260BF" w:rsidP="00672779">
      <w:pPr>
        <w:rPr>
          <w:rFonts w:ascii="Roboto" w:hAnsi="Roboto"/>
        </w:rPr>
      </w:pPr>
    </w:p>
    <w:p w14:paraId="0D164A82" w14:textId="2305AE95" w:rsidR="00C2263C" w:rsidRDefault="00C2263C" w:rsidP="00672779">
      <w:pPr>
        <w:rPr>
          <w:rFonts w:ascii="Roboto" w:hAnsi="Roboto"/>
        </w:rPr>
      </w:pPr>
      <w:r>
        <w:rPr>
          <w:b/>
          <w:bCs/>
          <w:noProof/>
        </w:rPr>
        <w:drawing>
          <wp:anchor distT="0" distB="0" distL="114300" distR="114300" simplePos="0" relativeHeight="251691008" behindDoc="1" locked="0" layoutInCell="1" allowOverlap="1" wp14:anchorId="710A8A54" wp14:editId="312BA2EF">
            <wp:simplePos x="0" y="0"/>
            <wp:positionH relativeFrom="margin">
              <wp:posOffset>5105400</wp:posOffset>
            </wp:positionH>
            <wp:positionV relativeFrom="paragraph">
              <wp:posOffset>130175</wp:posOffset>
            </wp:positionV>
            <wp:extent cx="428625" cy="428625"/>
            <wp:effectExtent l="0" t="0" r="0" b="9525"/>
            <wp:wrapNone/>
            <wp:docPr id="22" name="Graphic 22" descr="Clipboard Partially Checked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Clipboard Partially Checked with solid fill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620C8D" w14:textId="219CCC05" w:rsidR="001E2997" w:rsidRDefault="001E2997" w:rsidP="00672779">
      <w:pPr>
        <w:rPr>
          <w:rFonts w:ascii="Roboto" w:hAnsi="Roboto"/>
        </w:rPr>
      </w:pPr>
      <w:r>
        <w:rPr>
          <w:rFonts w:ascii="Roboto" w:hAnsi="Roboto"/>
        </w:rPr>
        <w:lastRenderedPageBreak/>
        <w:t xml:space="preserve">Some examples </w:t>
      </w:r>
      <w:r w:rsidR="00EE08AE">
        <w:rPr>
          <w:rFonts w:ascii="Roboto" w:hAnsi="Roboto"/>
        </w:rPr>
        <w:t xml:space="preserve">of </w:t>
      </w:r>
      <w:r w:rsidR="003407F1">
        <w:rPr>
          <w:rFonts w:ascii="Roboto" w:hAnsi="Roboto"/>
        </w:rPr>
        <w:t xml:space="preserve">the automated email outlining </w:t>
      </w:r>
      <w:r w:rsidR="00EE08AE">
        <w:rPr>
          <w:rFonts w:ascii="Roboto" w:hAnsi="Roboto"/>
        </w:rPr>
        <w:t xml:space="preserve">failed upload due to first-level checks </w:t>
      </w:r>
      <w:r w:rsidR="003407F1">
        <w:rPr>
          <w:rFonts w:ascii="Roboto" w:hAnsi="Roboto"/>
        </w:rPr>
        <w:t xml:space="preserve">are shown </w:t>
      </w:r>
      <w:r>
        <w:rPr>
          <w:rFonts w:ascii="Roboto" w:hAnsi="Roboto"/>
        </w:rPr>
        <w:t>below.</w:t>
      </w:r>
    </w:p>
    <w:p w14:paraId="1F5F7D81" w14:textId="51D1DBE1" w:rsidR="001E2997" w:rsidRDefault="001E2997" w:rsidP="00672779">
      <w:pPr>
        <w:rPr>
          <w:rFonts w:ascii="Roboto" w:hAnsi="Roboto"/>
        </w:rPr>
      </w:pPr>
    </w:p>
    <w:p w14:paraId="4C64C60D" w14:textId="1715A7A9" w:rsidR="001E2997" w:rsidRDefault="00C2263C" w:rsidP="00672779">
      <w:pPr>
        <w:rPr>
          <w:rFonts w:ascii="Roboto" w:hAnsi="Roboto"/>
          <w:b/>
          <w:bCs/>
          <w:sz w:val="36"/>
          <w:szCs w:val="32"/>
        </w:rPr>
      </w:pPr>
      <w:r>
        <w:rPr>
          <w:rFonts w:ascii="Roboto" w:hAnsi="Roboto"/>
          <w:noProof/>
        </w:rPr>
        <w:drawing>
          <wp:anchor distT="0" distB="0" distL="114300" distR="114300" simplePos="0" relativeHeight="251692032" behindDoc="1" locked="0" layoutInCell="1" allowOverlap="1" wp14:anchorId="025FC71E" wp14:editId="39EF1E0D">
            <wp:simplePos x="0" y="0"/>
            <wp:positionH relativeFrom="margin">
              <wp:align>right</wp:align>
            </wp:positionH>
            <wp:positionV relativeFrom="paragraph">
              <wp:posOffset>85725</wp:posOffset>
            </wp:positionV>
            <wp:extent cx="5715000" cy="3269123"/>
            <wp:effectExtent l="0" t="0" r="0" b="7620"/>
            <wp:wrapNone/>
            <wp:docPr id="25" name="Picture 25" descr="Graphical user interface, application, Team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Graphical user interface, application, Team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07" t="2298" r="11081" b="27732"/>
                    <a:stretch/>
                  </pic:blipFill>
                  <pic:spPr bwMode="auto">
                    <a:xfrm>
                      <a:off x="0" y="0"/>
                      <a:ext cx="5715000" cy="3269123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2C70F7" w14:textId="5F9FDBC9" w:rsidR="00C2263C" w:rsidRDefault="00C2263C" w:rsidP="00672779">
      <w:pPr>
        <w:rPr>
          <w:rFonts w:ascii="Roboto" w:hAnsi="Roboto"/>
          <w:b/>
          <w:bCs/>
          <w:sz w:val="36"/>
          <w:szCs w:val="32"/>
        </w:rPr>
      </w:pPr>
    </w:p>
    <w:p w14:paraId="233F568F" w14:textId="4FE87F92" w:rsidR="00C2263C" w:rsidRDefault="00C2263C" w:rsidP="00672779">
      <w:pPr>
        <w:rPr>
          <w:rFonts w:ascii="Roboto" w:hAnsi="Roboto"/>
          <w:b/>
          <w:bCs/>
          <w:sz w:val="36"/>
          <w:szCs w:val="32"/>
        </w:rPr>
      </w:pPr>
    </w:p>
    <w:p w14:paraId="2572D2CA" w14:textId="25BC2C6F" w:rsidR="00C2263C" w:rsidRDefault="00C2263C" w:rsidP="00672779">
      <w:pPr>
        <w:rPr>
          <w:rFonts w:ascii="Roboto" w:hAnsi="Roboto"/>
          <w:b/>
          <w:bCs/>
          <w:sz w:val="36"/>
          <w:szCs w:val="32"/>
        </w:rPr>
      </w:pPr>
    </w:p>
    <w:p w14:paraId="39FDA7B7" w14:textId="5317FAFC" w:rsidR="00C2263C" w:rsidRDefault="00C2263C" w:rsidP="00672779">
      <w:pPr>
        <w:rPr>
          <w:rFonts w:ascii="Roboto" w:hAnsi="Roboto"/>
          <w:b/>
          <w:bCs/>
          <w:sz w:val="36"/>
          <w:szCs w:val="32"/>
        </w:rPr>
      </w:pPr>
    </w:p>
    <w:p w14:paraId="5A0477C7" w14:textId="34F3089C" w:rsidR="00C2263C" w:rsidRDefault="00C2263C" w:rsidP="00672779">
      <w:pPr>
        <w:rPr>
          <w:rFonts w:ascii="Roboto" w:hAnsi="Roboto"/>
          <w:b/>
          <w:bCs/>
          <w:sz w:val="36"/>
          <w:szCs w:val="32"/>
        </w:rPr>
      </w:pPr>
    </w:p>
    <w:p w14:paraId="12376C5D" w14:textId="7C1DF360" w:rsidR="00C2263C" w:rsidRDefault="00C2263C" w:rsidP="00672779">
      <w:pPr>
        <w:rPr>
          <w:rFonts w:ascii="Roboto" w:hAnsi="Roboto"/>
          <w:b/>
          <w:bCs/>
          <w:sz w:val="36"/>
          <w:szCs w:val="32"/>
        </w:rPr>
      </w:pPr>
    </w:p>
    <w:p w14:paraId="33052CB9" w14:textId="7B780FBB" w:rsidR="00C2263C" w:rsidRDefault="00C2263C" w:rsidP="00672779">
      <w:pPr>
        <w:rPr>
          <w:rFonts w:ascii="Roboto" w:hAnsi="Roboto"/>
          <w:b/>
          <w:bCs/>
          <w:sz w:val="36"/>
          <w:szCs w:val="32"/>
        </w:rPr>
      </w:pPr>
    </w:p>
    <w:p w14:paraId="2F91BA6B" w14:textId="04A95C4A" w:rsidR="00C2263C" w:rsidRDefault="00C2263C" w:rsidP="00672779">
      <w:pPr>
        <w:rPr>
          <w:rFonts w:ascii="Roboto" w:hAnsi="Roboto"/>
          <w:b/>
          <w:bCs/>
          <w:sz w:val="36"/>
          <w:szCs w:val="32"/>
        </w:rPr>
      </w:pPr>
    </w:p>
    <w:p w14:paraId="704625F2" w14:textId="7239B24B" w:rsidR="00C2263C" w:rsidRDefault="00C2263C" w:rsidP="00672779">
      <w:pPr>
        <w:rPr>
          <w:rFonts w:ascii="Roboto" w:hAnsi="Roboto"/>
          <w:b/>
          <w:bCs/>
          <w:sz w:val="36"/>
          <w:szCs w:val="32"/>
        </w:rPr>
      </w:pPr>
    </w:p>
    <w:p w14:paraId="577E9120" w14:textId="7283040F" w:rsidR="00C2263C" w:rsidRDefault="00C2263C" w:rsidP="00672779">
      <w:pPr>
        <w:rPr>
          <w:rFonts w:ascii="Roboto" w:hAnsi="Roboto"/>
          <w:b/>
          <w:bCs/>
          <w:sz w:val="36"/>
          <w:szCs w:val="32"/>
        </w:rPr>
      </w:pPr>
    </w:p>
    <w:p w14:paraId="273FB8C0" w14:textId="529F569F" w:rsidR="00FF00B9" w:rsidRDefault="00FF00B9" w:rsidP="00672779">
      <w:pPr>
        <w:rPr>
          <w:rFonts w:ascii="Roboto" w:hAnsi="Roboto"/>
          <w:b/>
          <w:bCs/>
          <w:sz w:val="36"/>
          <w:szCs w:val="32"/>
        </w:rPr>
      </w:pPr>
    </w:p>
    <w:p w14:paraId="45CAE66E" w14:textId="77777777" w:rsidR="00FF00B9" w:rsidRDefault="00FF00B9" w:rsidP="00672779">
      <w:pPr>
        <w:rPr>
          <w:rFonts w:ascii="Roboto" w:hAnsi="Roboto"/>
          <w:b/>
          <w:bCs/>
          <w:sz w:val="36"/>
          <w:szCs w:val="32"/>
        </w:rPr>
      </w:pPr>
    </w:p>
    <w:p w14:paraId="3D5BC4FC" w14:textId="4CC30456" w:rsidR="00672779" w:rsidRDefault="001E2997" w:rsidP="00672779">
      <w:pPr>
        <w:rPr>
          <w:rFonts w:ascii="Roboto" w:hAnsi="Roboto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0E199047" wp14:editId="14311494">
            <wp:simplePos x="0" y="0"/>
            <wp:positionH relativeFrom="margin">
              <wp:align>right</wp:align>
            </wp:positionH>
            <wp:positionV relativeFrom="paragraph">
              <wp:posOffset>113030</wp:posOffset>
            </wp:positionV>
            <wp:extent cx="5715000" cy="3213100"/>
            <wp:effectExtent l="0" t="0" r="0" b="6350"/>
            <wp:wrapNone/>
            <wp:docPr id="5" name="Picture 4" descr="Graphical user interface, application, Team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9" t="671" r="9485" b="21190"/>
                    <a:stretch/>
                  </pic:blipFill>
                  <pic:spPr bwMode="auto">
                    <a:xfrm>
                      <a:off x="0" y="0"/>
                      <a:ext cx="5715000" cy="321310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E3334C" w14:textId="77777777" w:rsidR="009F54BB" w:rsidRDefault="009F54BB" w:rsidP="00672779">
      <w:pPr>
        <w:rPr>
          <w:rFonts w:ascii="Roboto" w:hAnsi="Roboto"/>
        </w:rPr>
      </w:pPr>
    </w:p>
    <w:p w14:paraId="50FDC379" w14:textId="34B9DEC5" w:rsidR="00961637" w:rsidRDefault="00961637" w:rsidP="00375CCE">
      <w:pPr>
        <w:ind w:left="360"/>
        <w:rPr>
          <w:rFonts w:ascii="Roboto" w:hAnsi="Roboto"/>
        </w:rPr>
      </w:pPr>
    </w:p>
    <w:p w14:paraId="6CAC4D18" w14:textId="38BB46EA" w:rsidR="001E2997" w:rsidRDefault="001E2997" w:rsidP="00375CCE">
      <w:pPr>
        <w:ind w:left="360"/>
        <w:rPr>
          <w:rFonts w:ascii="Roboto" w:hAnsi="Roboto"/>
        </w:rPr>
      </w:pPr>
    </w:p>
    <w:p w14:paraId="5DE98A85" w14:textId="6C8D73B7" w:rsidR="001E2997" w:rsidRDefault="001E2997" w:rsidP="00375CCE">
      <w:pPr>
        <w:ind w:left="360"/>
        <w:rPr>
          <w:rFonts w:ascii="Roboto" w:hAnsi="Roboto"/>
        </w:rPr>
      </w:pPr>
    </w:p>
    <w:p w14:paraId="734956EA" w14:textId="5F983535" w:rsidR="001E2997" w:rsidRDefault="001E2997" w:rsidP="00375CCE">
      <w:pPr>
        <w:ind w:left="360"/>
        <w:rPr>
          <w:rFonts w:ascii="Roboto" w:hAnsi="Roboto"/>
        </w:rPr>
      </w:pPr>
    </w:p>
    <w:p w14:paraId="6D3E292A" w14:textId="067452E0" w:rsidR="001E2997" w:rsidRDefault="001E2997" w:rsidP="00375CCE">
      <w:pPr>
        <w:ind w:left="360"/>
        <w:rPr>
          <w:rFonts w:ascii="Roboto" w:hAnsi="Roboto"/>
        </w:rPr>
      </w:pPr>
    </w:p>
    <w:p w14:paraId="0B1A4173" w14:textId="094D867D" w:rsidR="001E2997" w:rsidRDefault="001E2997" w:rsidP="00375CCE">
      <w:pPr>
        <w:ind w:left="360"/>
        <w:rPr>
          <w:rFonts w:ascii="Roboto" w:hAnsi="Roboto"/>
        </w:rPr>
      </w:pPr>
    </w:p>
    <w:p w14:paraId="7E2D153D" w14:textId="4CC85EED" w:rsidR="001E2997" w:rsidRDefault="001E2997" w:rsidP="00375CCE">
      <w:pPr>
        <w:ind w:left="360"/>
        <w:rPr>
          <w:rFonts w:ascii="Roboto" w:hAnsi="Roboto"/>
        </w:rPr>
      </w:pPr>
    </w:p>
    <w:p w14:paraId="41E2A142" w14:textId="2E512F5A" w:rsidR="001E2997" w:rsidRDefault="001E2997" w:rsidP="00375CCE">
      <w:pPr>
        <w:ind w:left="360"/>
        <w:rPr>
          <w:rFonts w:ascii="Roboto" w:hAnsi="Roboto"/>
        </w:rPr>
      </w:pPr>
    </w:p>
    <w:p w14:paraId="7B926962" w14:textId="3AE1BEB3" w:rsidR="001E2997" w:rsidRDefault="001E2997" w:rsidP="00375CCE">
      <w:pPr>
        <w:ind w:left="360"/>
        <w:rPr>
          <w:rFonts w:ascii="Roboto" w:hAnsi="Roboto"/>
        </w:rPr>
      </w:pPr>
    </w:p>
    <w:p w14:paraId="73E5429A" w14:textId="2F01948B" w:rsidR="004822CA" w:rsidRDefault="004822CA" w:rsidP="008A6E8C">
      <w:pPr>
        <w:rPr>
          <w:rFonts w:ascii="Roboto" w:hAnsi="Roboto"/>
        </w:rPr>
      </w:pPr>
    </w:p>
    <w:p w14:paraId="6AAC6AD7" w14:textId="738BABD8" w:rsidR="00A17C5A" w:rsidRDefault="00A17C5A" w:rsidP="008A6E8C">
      <w:pPr>
        <w:rPr>
          <w:rFonts w:ascii="Roboto" w:hAnsi="Roboto"/>
        </w:rPr>
      </w:pPr>
    </w:p>
    <w:p w14:paraId="504C7355" w14:textId="1FF15315" w:rsidR="00A17C5A" w:rsidRDefault="00A17C5A" w:rsidP="008A6E8C">
      <w:pPr>
        <w:rPr>
          <w:rFonts w:ascii="Roboto" w:hAnsi="Roboto"/>
        </w:rPr>
      </w:pPr>
    </w:p>
    <w:p w14:paraId="080CFFE2" w14:textId="75C13DDE" w:rsidR="00A17C5A" w:rsidRDefault="00A17C5A" w:rsidP="008A6E8C">
      <w:pPr>
        <w:rPr>
          <w:rFonts w:ascii="Roboto" w:hAnsi="Roboto"/>
        </w:rPr>
      </w:pPr>
    </w:p>
    <w:p w14:paraId="116F5367" w14:textId="376217C0" w:rsidR="00A17C5A" w:rsidRDefault="00A17C5A" w:rsidP="008A6E8C">
      <w:pPr>
        <w:rPr>
          <w:rFonts w:ascii="Roboto" w:hAnsi="Roboto"/>
        </w:rPr>
      </w:pPr>
    </w:p>
    <w:p w14:paraId="4935E011" w14:textId="32E1C950" w:rsidR="0072506F" w:rsidRDefault="0072506F" w:rsidP="008A6E8C">
      <w:pPr>
        <w:rPr>
          <w:rFonts w:ascii="Roboto" w:hAnsi="Roboto"/>
        </w:rPr>
      </w:pPr>
    </w:p>
    <w:p w14:paraId="1AF4D370" w14:textId="3D602D34" w:rsidR="0072506F" w:rsidRDefault="0072506F" w:rsidP="008A6E8C">
      <w:pPr>
        <w:rPr>
          <w:rFonts w:ascii="Roboto" w:hAnsi="Roboto"/>
        </w:rPr>
      </w:pPr>
    </w:p>
    <w:p w14:paraId="2DB3029A" w14:textId="47779833" w:rsidR="0072506F" w:rsidRDefault="0072506F" w:rsidP="008A6E8C">
      <w:pPr>
        <w:rPr>
          <w:rFonts w:ascii="Roboto" w:hAnsi="Roboto"/>
        </w:rPr>
      </w:pPr>
    </w:p>
    <w:p w14:paraId="5216B697" w14:textId="4C67A56F" w:rsidR="0072506F" w:rsidRDefault="0072506F" w:rsidP="008A6E8C">
      <w:pPr>
        <w:rPr>
          <w:rFonts w:ascii="Roboto" w:hAnsi="Roboto"/>
        </w:rPr>
      </w:pPr>
    </w:p>
    <w:p w14:paraId="669C006F" w14:textId="77777777" w:rsidR="00056BEB" w:rsidRDefault="00056BEB" w:rsidP="008A6E8C">
      <w:pPr>
        <w:rPr>
          <w:rFonts w:ascii="Roboto" w:hAnsi="Roboto"/>
        </w:rPr>
      </w:pPr>
    </w:p>
    <w:p w14:paraId="12E67AD6" w14:textId="77777777" w:rsidR="00056BEB" w:rsidRDefault="00056BEB" w:rsidP="008A6E8C">
      <w:pPr>
        <w:rPr>
          <w:rFonts w:ascii="Roboto" w:hAnsi="Roboto"/>
        </w:rPr>
      </w:pPr>
    </w:p>
    <w:p w14:paraId="26399E86" w14:textId="77777777" w:rsidR="00056BEB" w:rsidRDefault="00056BEB" w:rsidP="008A6E8C">
      <w:pPr>
        <w:rPr>
          <w:rFonts w:ascii="Roboto" w:hAnsi="Roboto"/>
        </w:rPr>
      </w:pPr>
    </w:p>
    <w:p w14:paraId="46293CB0" w14:textId="77777777" w:rsidR="00056BEB" w:rsidRDefault="00056BEB" w:rsidP="008A6E8C">
      <w:pPr>
        <w:rPr>
          <w:rFonts w:ascii="Roboto" w:hAnsi="Roboto"/>
        </w:rPr>
      </w:pPr>
    </w:p>
    <w:p w14:paraId="5B1D851F" w14:textId="77777777" w:rsidR="00096F5B" w:rsidRDefault="00096F5B" w:rsidP="00096F5B">
      <w:pPr>
        <w:rPr>
          <w:rFonts w:ascii="Roboto" w:hAnsi="Roboto"/>
        </w:rPr>
      </w:pPr>
    </w:p>
    <w:p w14:paraId="7544074A" w14:textId="117BF2C7" w:rsidR="001E2997" w:rsidRDefault="00C2263C" w:rsidP="00096F5B">
      <w:pPr>
        <w:rPr>
          <w:rFonts w:ascii="Roboto" w:hAnsi="Roboto"/>
        </w:rPr>
      </w:pPr>
      <w:r>
        <w:rPr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2562801F" wp14:editId="2E3F1B48">
            <wp:simplePos x="0" y="0"/>
            <wp:positionH relativeFrom="margin">
              <wp:posOffset>-2540</wp:posOffset>
            </wp:positionH>
            <wp:positionV relativeFrom="paragraph">
              <wp:posOffset>-171406</wp:posOffset>
            </wp:positionV>
            <wp:extent cx="5731510" cy="3242945"/>
            <wp:effectExtent l="0" t="0" r="2540" b="0"/>
            <wp:wrapNone/>
            <wp:docPr id="15" name="Picture 15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Graphical user interface, application&#10;&#10;Description automatically generated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4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9B289C" w14:textId="27563B15" w:rsidR="001E2997" w:rsidRDefault="001E2997" w:rsidP="00375CCE">
      <w:pPr>
        <w:ind w:left="360"/>
        <w:rPr>
          <w:rFonts w:ascii="Roboto" w:hAnsi="Roboto"/>
        </w:rPr>
      </w:pPr>
    </w:p>
    <w:p w14:paraId="0914782F" w14:textId="715368E8" w:rsidR="001E2997" w:rsidRDefault="001E2997" w:rsidP="00375CCE">
      <w:pPr>
        <w:ind w:left="360"/>
        <w:rPr>
          <w:rFonts w:ascii="Roboto" w:hAnsi="Roboto"/>
        </w:rPr>
      </w:pPr>
    </w:p>
    <w:p w14:paraId="27EC7136" w14:textId="34BFF1DF" w:rsidR="001E2997" w:rsidRDefault="001E2997" w:rsidP="00375CCE">
      <w:pPr>
        <w:ind w:left="360"/>
        <w:rPr>
          <w:rFonts w:ascii="Roboto" w:hAnsi="Roboto"/>
        </w:rPr>
      </w:pPr>
    </w:p>
    <w:p w14:paraId="42AEB5E7" w14:textId="77777777" w:rsidR="001E2997" w:rsidRDefault="001E2997" w:rsidP="00375CCE">
      <w:pPr>
        <w:ind w:left="360"/>
        <w:rPr>
          <w:rFonts w:ascii="Roboto" w:hAnsi="Roboto"/>
        </w:rPr>
      </w:pPr>
    </w:p>
    <w:p w14:paraId="0B6FF080" w14:textId="4F3888F0" w:rsidR="001E2997" w:rsidRDefault="001E2997" w:rsidP="00375CCE">
      <w:pPr>
        <w:ind w:left="360"/>
        <w:rPr>
          <w:rFonts w:ascii="Roboto" w:hAnsi="Roboto"/>
        </w:rPr>
      </w:pPr>
    </w:p>
    <w:p w14:paraId="61238B46" w14:textId="6E34C452" w:rsidR="001E2997" w:rsidRDefault="001E2997" w:rsidP="00375CCE">
      <w:pPr>
        <w:ind w:left="360"/>
        <w:rPr>
          <w:rFonts w:ascii="Roboto" w:hAnsi="Roboto"/>
        </w:rPr>
      </w:pPr>
    </w:p>
    <w:p w14:paraId="23E5A581" w14:textId="3C0B07F3" w:rsidR="001E2997" w:rsidRDefault="001E2997" w:rsidP="00375CCE">
      <w:pPr>
        <w:ind w:left="360"/>
        <w:rPr>
          <w:rFonts w:ascii="Roboto" w:hAnsi="Roboto"/>
        </w:rPr>
      </w:pPr>
    </w:p>
    <w:p w14:paraId="0E3CD710" w14:textId="77777777" w:rsidR="001E2997" w:rsidRPr="00375CCE" w:rsidRDefault="001E2997" w:rsidP="00375CCE">
      <w:pPr>
        <w:ind w:left="360"/>
        <w:rPr>
          <w:rFonts w:ascii="Roboto" w:hAnsi="Roboto"/>
        </w:rPr>
      </w:pPr>
    </w:p>
    <w:p w14:paraId="2CCBE8DD" w14:textId="617F923E" w:rsidR="009F3A88" w:rsidRDefault="009F3A88" w:rsidP="009F3A88">
      <w:pPr>
        <w:rPr>
          <w:rFonts w:ascii="Roboto" w:hAnsi="Roboto"/>
        </w:rPr>
      </w:pPr>
    </w:p>
    <w:p w14:paraId="761A39D3" w14:textId="38BA2311" w:rsidR="00961637" w:rsidRDefault="00961637" w:rsidP="009F3A88">
      <w:pPr>
        <w:rPr>
          <w:rFonts w:ascii="Roboto" w:hAnsi="Roboto"/>
        </w:rPr>
      </w:pPr>
    </w:p>
    <w:p w14:paraId="3515E63E" w14:textId="242E9A50" w:rsidR="00961637" w:rsidRDefault="00961637" w:rsidP="009F3A88">
      <w:pPr>
        <w:rPr>
          <w:rFonts w:ascii="Roboto" w:hAnsi="Roboto"/>
        </w:rPr>
      </w:pPr>
    </w:p>
    <w:p w14:paraId="2AE2B4F9" w14:textId="564579FD" w:rsidR="00961637" w:rsidRDefault="00961637" w:rsidP="009F3A88">
      <w:pPr>
        <w:rPr>
          <w:rFonts w:ascii="Roboto" w:hAnsi="Roboto"/>
        </w:rPr>
      </w:pPr>
    </w:p>
    <w:p w14:paraId="4265CE54" w14:textId="56A94A2D" w:rsidR="00961637" w:rsidRDefault="00961637" w:rsidP="009F3A88">
      <w:pPr>
        <w:rPr>
          <w:rFonts w:ascii="Roboto" w:hAnsi="Roboto"/>
        </w:rPr>
      </w:pPr>
    </w:p>
    <w:p w14:paraId="378F7C23" w14:textId="169A11C0" w:rsidR="00961637" w:rsidRDefault="00961637" w:rsidP="009F3A88">
      <w:pPr>
        <w:rPr>
          <w:rFonts w:ascii="Roboto" w:hAnsi="Roboto"/>
        </w:rPr>
      </w:pPr>
    </w:p>
    <w:p w14:paraId="2FA7ADB8" w14:textId="4EC043CF" w:rsidR="00961637" w:rsidRDefault="00961637" w:rsidP="009F3A88">
      <w:pPr>
        <w:rPr>
          <w:rFonts w:ascii="Roboto" w:hAnsi="Roboto"/>
        </w:rPr>
      </w:pPr>
    </w:p>
    <w:bookmarkEnd w:id="4"/>
    <w:p w14:paraId="24C0ACA4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6FC851D9" w14:textId="6C04AC3A" w:rsidR="009F3A88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7BCCCCF5" w14:textId="2EEAF8A6" w:rsidR="008260BF" w:rsidRDefault="00792791" w:rsidP="00110F59">
      <w:pPr>
        <w:pStyle w:val="Heading2"/>
        <w:rPr>
          <w:b/>
          <w:bCs/>
        </w:rPr>
      </w:pPr>
      <w:bookmarkStart w:id="14" w:name="_Toc144193267"/>
      <w:r w:rsidRPr="00332AD0">
        <w:rPr>
          <w:b/>
          <w:bCs/>
        </w:rPr>
        <w:t>Technical</w:t>
      </w:r>
      <w:r w:rsidR="008260BF" w:rsidRPr="00332AD0">
        <w:rPr>
          <w:b/>
          <w:bCs/>
        </w:rPr>
        <w:t xml:space="preserve"> checks</w:t>
      </w:r>
      <w:bookmarkEnd w:id="14"/>
    </w:p>
    <w:p w14:paraId="1C7A80EF" w14:textId="77777777" w:rsidR="009F54BB" w:rsidRDefault="009F54BB" w:rsidP="00A27F69">
      <w:pPr>
        <w:pStyle w:val="Default"/>
        <w:spacing w:line="276" w:lineRule="auto"/>
        <w:jc w:val="both"/>
        <w:rPr>
          <w:rFonts w:ascii="Roboto" w:hAnsi="Roboto"/>
        </w:rPr>
      </w:pPr>
    </w:p>
    <w:p w14:paraId="309590C5" w14:textId="03101ECE" w:rsidR="00A27F69" w:rsidRDefault="00A27F69" w:rsidP="00A27F69">
      <w:pPr>
        <w:pStyle w:val="Default"/>
        <w:spacing w:line="276" w:lineRule="auto"/>
        <w:jc w:val="both"/>
        <w:rPr>
          <w:rFonts w:ascii="Roboto" w:hAnsi="Roboto"/>
        </w:rPr>
      </w:pPr>
      <w:r w:rsidRPr="00A27F69">
        <w:rPr>
          <w:rFonts w:ascii="Roboto" w:hAnsi="Roboto"/>
        </w:rPr>
        <w:t>A series of automat</w:t>
      </w:r>
      <w:r>
        <w:rPr>
          <w:rFonts w:ascii="Roboto" w:hAnsi="Roboto"/>
        </w:rPr>
        <w:t>ed</w:t>
      </w:r>
      <w:r w:rsidRPr="00A27F69">
        <w:rPr>
          <w:rFonts w:ascii="Roboto" w:hAnsi="Roboto"/>
        </w:rPr>
        <w:t xml:space="preserve"> technical checks pertaining to the structure of the XBRL file will be performed on </w:t>
      </w:r>
      <w:r>
        <w:rPr>
          <w:rFonts w:ascii="Roboto" w:hAnsi="Roboto"/>
        </w:rPr>
        <w:t xml:space="preserve">a </w:t>
      </w:r>
      <w:r w:rsidRPr="00A27F69">
        <w:rPr>
          <w:rFonts w:ascii="Roboto" w:hAnsi="Roboto"/>
        </w:rPr>
        <w:t>submission that passes the first</w:t>
      </w:r>
      <w:r>
        <w:rPr>
          <w:rFonts w:ascii="Roboto" w:hAnsi="Roboto"/>
        </w:rPr>
        <w:t>-</w:t>
      </w:r>
      <w:r w:rsidRPr="00A27F69">
        <w:rPr>
          <w:rFonts w:ascii="Roboto" w:hAnsi="Roboto"/>
        </w:rPr>
        <w:t>level checks.</w:t>
      </w:r>
    </w:p>
    <w:p w14:paraId="3F90879E" w14:textId="26AF90F8" w:rsidR="00FF00B9" w:rsidRDefault="00FF00B9" w:rsidP="00A27F69">
      <w:pPr>
        <w:pStyle w:val="Default"/>
        <w:spacing w:line="276" w:lineRule="auto"/>
        <w:jc w:val="both"/>
        <w:rPr>
          <w:rFonts w:ascii="Roboto" w:hAnsi="Roboto"/>
        </w:rPr>
      </w:pPr>
    </w:p>
    <w:p w14:paraId="51EDD7EC" w14:textId="77777777" w:rsidR="00FF00B9" w:rsidRDefault="00FF00B9" w:rsidP="00FF00B9">
      <w:pPr>
        <w:rPr>
          <w:rFonts w:ascii="Roboto" w:hAnsi="Roboto"/>
        </w:rPr>
      </w:pPr>
      <w:r>
        <w:rPr>
          <w:rFonts w:ascii="Roboto" w:hAnsi="Roboto"/>
        </w:rPr>
        <w:t xml:space="preserve">If a submission </w:t>
      </w:r>
      <w:r w:rsidRPr="00332AD0">
        <w:rPr>
          <w:rFonts w:ascii="Roboto" w:hAnsi="Roboto"/>
        </w:rPr>
        <w:t>fails technical checks</w:t>
      </w:r>
      <w:r>
        <w:rPr>
          <w:rFonts w:ascii="Roboto" w:hAnsi="Roboto"/>
        </w:rPr>
        <w:t>, an automated email is received outlining that the submission failed to upload.</w:t>
      </w:r>
    </w:p>
    <w:p w14:paraId="38593909" w14:textId="3FA00D94" w:rsidR="00FF00B9" w:rsidRDefault="00096F5B" w:rsidP="00A27F69">
      <w:pPr>
        <w:pStyle w:val="Default"/>
        <w:spacing w:line="276" w:lineRule="auto"/>
        <w:jc w:val="both"/>
        <w:rPr>
          <w:rFonts w:ascii="Roboto" w:hAnsi="Roboto"/>
        </w:rPr>
      </w:pPr>
      <w:r>
        <w:rPr>
          <w:noProof/>
        </w:rPr>
        <w:drawing>
          <wp:anchor distT="0" distB="0" distL="114300" distR="114300" simplePos="0" relativeHeight="251710464" behindDoc="1" locked="0" layoutInCell="1" allowOverlap="1" wp14:anchorId="670CC89F" wp14:editId="7BEDFB47">
            <wp:simplePos x="0" y="0"/>
            <wp:positionH relativeFrom="margin">
              <wp:posOffset>-2540</wp:posOffset>
            </wp:positionH>
            <wp:positionV relativeFrom="paragraph">
              <wp:posOffset>197177</wp:posOffset>
            </wp:positionV>
            <wp:extent cx="5730875" cy="2902585"/>
            <wp:effectExtent l="0" t="0" r="3175" b="0"/>
            <wp:wrapNone/>
            <wp:docPr id="17" name="Picture 3" descr="Graphical user interface, text, application, email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5" t="652" r="11589" b="3540"/>
                    <a:stretch/>
                  </pic:blipFill>
                  <pic:spPr bwMode="auto">
                    <a:xfrm>
                      <a:off x="0" y="0"/>
                      <a:ext cx="5730875" cy="2902585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C0CC15" w14:textId="497243CE" w:rsidR="00A27F69" w:rsidRDefault="00A27F69" w:rsidP="00A27F69">
      <w:pPr>
        <w:rPr>
          <w:rFonts w:ascii="Roboto" w:hAnsi="Roboto"/>
        </w:rPr>
      </w:pPr>
    </w:p>
    <w:p w14:paraId="4E36D40B" w14:textId="00BA083F" w:rsidR="00A27F69" w:rsidRDefault="00A27F69" w:rsidP="00A27F69">
      <w:pPr>
        <w:rPr>
          <w:rFonts w:ascii="Roboto" w:hAnsi="Roboto"/>
        </w:rPr>
      </w:pPr>
    </w:p>
    <w:p w14:paraId="26D86F09" w14:textId="21507A71" w:rsidR="00A27F69" w:rsidRDefault="00A27F69" w:rsidP="00A27F69">
      <w:pPr>
        <w:rPr>
          <w:rFonts w:ascii="Roboto" w:hAnsi="Roboto"/>
        </w:rPr>
      </w:pPr>
    </w:p>
    <w:p w14:paraId="1C85DE20" w14:textId="468D9BEC" w:rsidR="00A27F69" w:rsidRDefault="00A27F69" w:rsidP="00A27F69">
      <w:pPr>
        <w:rPr>
          <w:rFonts w:ascii="Roboto" w:hAnsi="Roboto"/>
        </w:rPr>
      </w:pPr>
    </w:p>
    <w:p w14:paraId="589CA102" w14:textId="5E413EB2" w:rsidR="00A27F69" w:rsidRDefault="00A27F69" w:rsidP="00A27F69">
      <w:pPr>
        <w:rPr>
          <w:rFonts w:ascii="Roboto" w:hAnsi="Roboto"/>
        </w:rPr>
      </w:pPr>
    </w:p>
    <w:p w14:paraId="080F248F" w14:textId="47FA3905" w:rsidR="00FF00B9" w:rsidRDefault="00FF00B9" w:rsidP="00A27F69">
      <w:pPr>
        <w:rPr>
          <w:rFonts w:ascii="Roboto" w:hAnsi="Roboto"/>
        </w:rPr>
      </w:pPr>
    </w:p>
    <w:p w14:paraId="656A620F" w14:textId="3D40D335" w:rsidR="00FF00B9" w:rsidRDefault="00FF00B9" w:rsidP="00A27F69">
      <w:pPr>
        <w:rPr>
          <w:rFonts w:ascii="Roboto" w:hAnsi="Roboto"/>
        </w:rPr>
      </w:pPr>
    </w:p>
    <w:p w14:paraId="7AF37875" w14:textId="69612965" w:rsidR="00FF00B9" w:rsidRDefault="00FF00B9" w:rsidP="00A27F69">
      <w:pPr>
        <w:rPr>
          <w:rFonts w:ascii="Roboto" w:hAnsi="Roboto"/>
        </w:rPr>
      </w:pPr>
    </w:p>
    <w:p w14:paraId="4F7E0280" w14:textId="3032B72D" w:rsidR="00FF00B9" w:rsidRDefault="00FF00B9" w:rsidP="00A27F69">
      <w:pPr>
        <w:rPr>
          <w:rFonts w:ascii="Roboto" w:hAnsi="Roboto"/>
        </w:rPr>
      </w:pPr>
    </w:p>
    <w:p w14:paraId="24AA088D" w14:textId="2A16BC7A" w:rsidR="00FF00B9" w:rsidRDefault="00FF00B9" w:rsidP="00A27F69">
      <w:pPr>
        <w:rPr>
          <w:rFonts w:ascii="Roboto" w:hAnsi="Roboto"/>
        </w:rPr>
      </w:pPr>
    </w:p>
    <w:p w14:paraId="45495116" w14:textId="28B89EBF" w:rsidR="00FF00B9" w:rsidRDefault="00FF00B9" w:rsidP="00A27F69">
      <w:pPr>
        <w:rPr>
          <w:rFonts w:ascii="Roboto" w:hAnsi="Roboto"/>
        </w:rPr>
      </w:pPr>
    </w:p>
    <w:p w14:paraId="4DAED27D" w14:textId="46CDDBBA" w:rsidR="00FF00B9" w:rsidRDefault="00FF00B9" w:rsidP="00A27F69">
      <w:pPr>
        <w:rPr>
          <w:rFonts w:ascii="Roboto" w:hAnsi="Roboto"/>
        </w:rPr>
      </w:pPr>
    </w:p>
    <w:p w14:paraId="62735200" w14:textId="7D1DA542" w:rsidR="00FF00B9" w:rsidRDefault="00FF00B9" w:rsidP="00A27F69">
      <w:pPr>
        <w:rPr>
          <w:rFonts w:ascii="Roboto" w:hAnsi="Roboto"/>
        </w:rPr>
      </w:pPr>
    </w:p>
    <w:p w14:paraId="5B5392F8" w14:textId="2C13360E" w:rsidR="00A27F69" w:rsidRDefault="00FF00B9" w:rsidP="00A27F69">
      <w:pPr>
        <w:rPr>
          <w:rFonts w:ascii="Roboto" w:hAnsi="Roboto"/>
        </w:rPr>
      </w:pPr>
      <w:r>
        <w:rPr>
          <w:noProof/>
        </w:rPr>
        <w:t xml:space="preserve">                                                                                                                                      </w:t>
      </w:r>
    </w:p>
    <w:p w14:paraId="4068C226" w14:textId="1622F07D" w:rsidR="00A27F69" w:rsidRDefault="00A27F69" w:rsidP="00A27F69">
      <w:pPr>
        <w:rPr>
          <w:rFonts w:ascii="Roboto" w:hAnsi="Roboto"/>
        </w:rPr>
      </w:pPr>
    </w:p>
    <w:p w14:paraId="6884EDF5" w14:textId="092918D1" w:rsidR="001E2997" w:rsidRDefault="0072506F" w:rsidP="009F3A88">
      <w:pPr>
        <w:pStyle w:val="Default"/>
        <w:spacing w:line="276" w:lineRule="auto"/>
        <w:jc w:val="both"/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</w:t>
      </w:r>
    </w:p>
    <w:p w14:paraId="6B708FEF" w14:textId="77777777" w:rsidR="001F6974" w:rsidRDefault="001F6974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661999FB" w14:textId="3086B810" w:rsidR="00D71292" w:rsidRDefault="00907750" w:rsidP="009F3A88">
      <w:pPr>
        <w:pStyle w:val="Default"/>
        <w:spacing w:line="276" w:lineRule="auto"/>
        <w:jc w:val="both"/>
        <w:rPr>
          <w:rFonts w:ascii="Roboto" w:hAnsi="Roboto"/>
        </w:rPr>
      </w:pPr>
      <w:r w:rsidRPr="0072506F">
        <w:rPr>
          <w:rFonts w:ascii="Roboto" w:hAnsi="Roboto"/>
          <w:noProof/>
        </w:rPr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39607882" wp14:editId="7C7D90EF">
                <wp:simplePos x="0" y="0"/>
                <wp:positionH relativeFrom="margin">
                  <wp:posOffset>16510</wp:posOffset>
                </wp:positionH>
                <wp:positionV relativeFrom="paragraph">
                  <wp:posOffset>144308</wp:posOffset>
                </wp:positionV>
                <wp:extent cx="5695950" cy="1404620"/>
                <wp:effectExtent l="0" t="0" r="19050" b="2540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1404620"/>
                        </a:xfrm>
                        <a:prstGeom prst="rect">
                          <a:avLst/>
                        </a:prstGeom>
                        <a:solidFill>
                          <a:srgbClr val="EDD9C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78FEA" w14:textId="77777777" w:rsidR="0072506F" w:rsidRPr="00925EEA" w:rsidRDefault="0072506F" w:rsidP="0072506F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sz w:val="28"/>
                                <w:szCs w:val="24"/>
                                <w:u w:val="single"/>
                              </w:rPr>
                            </w:pPr>
                            <w:r w:rsidRPr="00925EEA">
                              <w:rPr>
                                <w:rFonts w:asciiTheme="majorHAnsi" w:hAnsiTheme="majorHAnsi"/>
                                <w:b/>
                                <w:bCs/>
                                <w:sz w:val="28"/>
                                <w:szCs w:val="24"/>
                                <w:u w:val="single"/>
                              </w:rPr>
                              <w:t>Action required</w:t>
                            </w:r>
                          </w:p>
                          <w:p w14:paraId="4748F560" w14:textId="59F3F51C" w:rsidR="0072506F" w:rsidRDefault="0072506F" w:rsidP="0072506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Branches are recommended to notify the Banking data team </w:t>
                            </w:r>
                          </w:p>
                          <w:p w14:paraId="54FA36E5" w14:textId="77777777" w:rsidR="0072506F" w:rsidRPr="006019FF" w:rsidRDefault="0072506F" w:rsidP="0072506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members. A resubmission of the module will be required</w:t>
                            </w:r>
                            <w:r w:rsidRPr="006019FF">
                              <w:rPr>
                                <w:rFonts w:asciiTheme="majorHAnsi" w:hAnsiTheme="majorHAns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607882" id="_x0000_s1028" type="#_x0000_t202" style="position:absolute;left:0;text-align:left;margin-left:1.3pt;margin-top:11.35pt;width:448.5pt;height:110.6pt;z-index:-2516039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" fillcolor="#edd9c4">
                <v:textbox style="mso-fit-shape-to-text:t">
                  <w:txbxContent>
                    <w:p w14:paraId="50A78FEA" w14:textId="77777777" w:rsidR="0072506F" w:rsidRPr="00925EEA" w:rsidRDefault="0072506F" w:rsidP="0072506F">
                      <w:pPr>
                        <w:rPr>
                          <w:rFonts w:asciiTheme="majorHAnsi" w:hAnsiTheme="majorHAnsi"/>
                          <w:b/>
                          <w:bCs/>
                          <w:sz w:val="28"/>
                          <w:szCs w:val="24"/>
                          <w:u w:val="single"/>
                        </w:rPr>
                      </w:pPr>
                      <w:r w:rsidRPr="00925EEA">
                        <w:rPr>
                          <w:rFonts w:asciiTheme="majorHAnsi" w:hAnsiTheme="majorHAnsi"/>
                          <w:b/>
                          <w:bCs/>
                          <w:sz w:val="28"/>
                          <w:szCs w:val="24"/>
                          <w:u w:val="single"/>
                        </w:rPr>
                        <w:t>Action required</w:t>
                      </w:r>
                    </w:p>
                    <w:p w14:paraId="4748F560" w14:textId="59F3F51C" w:rsidR="0072506F" w:rsidRDefault="0072506F" w:rsidP="0072506F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Branches are recommended to notify the Banking data team </w:t>
                      </w:r>
                    </w:p>
                    <w:p w14:paraId="54FA36E5" w14:textId="77777777" w:rsidR="0072506F" w:rsidRPr="006019FF" w:rsidRDefault="0072506F" w:rsidP="0072506F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members. A resubmission of the module will be required</w:t>
                      </w:r>
                      <w:r w:rsidRPr="006019FF">
                        <w:rPr>
                          <w:rFonts w:asciiTheme="majorHAnsi" w:hAnsiTheme="majorHAnsi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BD0DAD" w14:textId="3B500C1D" w:rsidR="00925EEA" w:rsidRDefault="00907750" w:rsidP="009F3A88">
      <w:pPr>
        <w:pStyle w:val="Default"/>
        <w:spacing w:line="276" w:lineRule="auto"/>
        <w:jc w:val="both"/>
        <w:rPr>
          <w:rFonts w:ascii="Roboto" w:hAnsi="Roboto"/>
        </w:rPr>
      </w:pPr>
      <w:r>
        <w:rPr>
          <w:noProof/>
        </w:rPr>
        <w:drawing>
          <wp:anchor distT="0" distB="0" distL="114300" distR="114300" simplePos="0" relativeHeight="251718656" behindDoc="1" locked="0" layoutInCell="1" allowOverlap="1" wp14:anchorId="1D838E3D" wp14:editId="1B292D24">
            <wp:simplePos x="0" y="0"/>
            <wp:positionH relativeFrom="column">
              <wp:posOffset>5031740</wp:posOffset>
            </wp:positionH>
            <wp:positionV relativeFrom="paragraph">
              <wp:posOffset>32548</wp:posOffset>
            </wp:positionV>
            <wp:extent cx="428625" cy="428625"/>
            <wp:effectExtent l="0" t="0" r="0" b="9525"/>
            <wp:wrapNone/>
            <wp:docPr id="31" name="Graphic 31" descr="Clipboard Partially Checked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phic 31" descr="Clipboard Partially Checked with solid fill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79A630" w14:textId="6AED4E2F" w:rsidR="00D71292" w:rsidRDefault="00D71292" w:rsidP="00D71292">
      <w:pPr>
        <w:pStyle w:val="Heading2"/>
        <w:rPr>
          <w:b/>
          <w:bCs/>
        </w:rPr>
      </w:pPr>
      <w:bookmarkStart w:id="15" w:name="_Toc144193268"/>
      <w:r>
        <w:rPr>
          <w:b/>
          <w:bCs/>
        </w:rPr>
        <w:lastRenderedPageBreak/>
        <w:t xml:space="preserve">Data quality </w:t>
      </w:r>
      <w:r w:rsidR="00792791">
        <w:rPr>
          <w:b/>
          <w:bCs/>
        </w:rPr>
        <w:t>checks</w:t>
      </w:r>
      <w:bookmarkEnd w:id="15"/>
    </w:p>
    <w:p w14:paraId="0C73C39E" w14:textId="50244BA8" w:rsidR="00082E23" w:rsidRDefault="00082E23" w:rsidP="00082E23"/>
    <w:p w14:paraId="2DC085B6" w14:textId="33E5A4A3" w:rsidR="001F6974" w:rsidRPr="001F6974" w:rsidRDefault="00082E23" w:rsidP="001F6974">
      <w:pPr>
        <w:pStyle w:val="Default"/>
        <w:spacing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Once a submission is successfully validated against </w:t>
      </w:r>
      <w:r w:rsidRPr="00332AD0">
        <w:rPr>
          <w:rFonts w:ascii="Roboto" w:hAnsi="Roboto"/>
        </w:rPr>
        <w:t>technical checks</w:t>
      </w:r>
      <w:r>
        <w:rPr>
          <w:rFonts w:ascii="Roboto" w:hAnsi="Roboto"/>
        </w:rPr>
        <w:t>, an automated email is received outlining that the submission has been uploaded successfully. The submission moves on to data quality validation.</w:t>
      </w:r>
    </w:p>
    <w:p w14:paraId="3692DA5C" w14:textId="77777777" w:rsidR="001F6974" w:rsidRDefault="001F6974" w:rsidP="00082E23"/>
    <w:p w14:paraId="2EFE26A0" w14:textId="6E106DF6" w:rsidR="009F54BB" w:rsidRDefault="00082E23" w:rsidP="00082E23">
      <w:r w:rsidRPr="00710452">
        <w:rPr>
          <w:noProof/>
        </w:rPr>
        <w:drawing>
          <wp:anchor distT="0" distB="0" distL="114300" distR="114300" simplePos="0" relativeHeight="251680768" behindDoc="1" locked="0" layoutInCell="1" allowOverlap="1" wp14:anchorId="741FD168" wp14:editId="3A8DD1FC">
            <wp:simplePos x="0" y="0"/>
            <wp:positionH relativeFrom="margin">
              <wp:align>left</wp:align>
            </wp:positionH>
            <wp:positionV relativeFrom="paragraph">
              <wp:posOffset>166206</wp:posOffset>
            </wp:positionV>
            <wp:extent cx="5471160" cy="2556510"/>
            <wp:effectExtent l="0" t="0" r="0" b="0"/>
            <wp:wrapNone/>
            <wp:docPr id="19" name="Picture 9" descr="Graphical user interface, text, application, emai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F498EE6-4C26-49F3-B963-24AC0CE0A61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Graphical user interface, text, application, email&#10;&#10;Description automatically generated">
                      <a:extLst>
                        <a:ext uri="{FF2B5EF4-FFF2-40B4-BE49-F238E27FC236}">
                          <a16:creationId xmlns:a16="http://schemas.microsoft.com/office/drawing/2014/main" id="{AF498EE6-4C26-49F3-B963-24AC0CE0A616}"/>
                        </a:ext>
                      </a:extLst>
                    </pic:cNvPr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31" b="4558"/>
                    <a:stretch/>
                  </pic:blipFill>
                  <pic:spPr bwMode="auto">
                    <a:xfrm>
                      <a:off x="0" y="0"/>
                      <a:ext cx="5471160" cy="255651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A1FA70" w14:textId="77777777" w:rsidR="009F54BB" w:rsidRDefault="009F54BB" w:rsidP="00082E23"/>
    <w:p w14:paraId="5F9C628F" w14:textId="125BBB94" w:rsidR="00082E23" w:rsidRPr="00082E23" w:rsidRDefault="00082E23" w:rsidP="00082E23"/>
    <w:p w14:paraId="43134CFF" w14:textId="6D19ED55" w:rsidR="00D71292" w:rsidRDefault="00D71292" w:rsidP="00D71292">
      <w:pPr>
        <w:pStyle w:val="Default"/>
        <w:spacing w:line="276" w:lineRule="auto"/>
        <w:jc w:val="both"/>
        <w:rPr>
          <w:rFonts w:ascii="Roboto" w:hAnsi="Roboto"/>
        </w:rPr>
      </w:pPr>
    </w:p>
    <w:p w14:paraId="567D9FD0" w14:textId="3DB660FD" w:rsidR="00D71292" w:rsidRDefault="00D71292" w:rsidP="00D71292">
      <w:pPr>
        <w:pStyle w:val="Default"/>
        <w:spacing w:line="276" w:lineRule="auto"/>
        <w:jc w:val="both"/>
        <w:rPr>
          <w:rFonts w:ascii="Roboto" w:hAnsi="Roboto"/>
        </w:rPr>
      </w:pPr>
    </w:p>
    <w:p w14:paraId="2C68CBDA" w14:textId="77777777" w:rsidR="00D71292" w:rsidRDefault="00D71292" w:rsidP="00D71292">
      <w:pPr>
        <w:pStyle w:val="Default"/>
        <w:spacing w:line="276" w:lineRule="auto"/>
        <w:jc w:val="both"/>
        <w:rPr>
          <w:rFonts w:ascii="Roboto" w:hAnsi="Roboto"/>
        </w:rPr>
      </w:pPr>
    </w:p>
    <w:p w14:paraId="4B612324" w14:textId="77777777" w:rsidR="00D71292" w:rsidRDefault="00D71292" w:rsidP="00D71292">
      <w:pPr>
        <w:pStyle w:val="Default"/>
        <w:spacing w:line="276" w:lineRule="auto"/>
        <w:jc w:val="both"/>
        <w:rPr>
          <w:rFonts w:ascii="Roboto" w:hAnsi="Roboto"/>
        </w:rPr>
      </w:pPr>
    </w:p>
    <w:p w14:paraId="4CEB260E" w14:textId="77777777" w:rsidR="00D71292" w:rsidRDefault="00D71292" w:rsidP="00D71292">
      <w:pPr>
        <w:pStyle w:val="Heading3"/>
        <w:rPr>
          <w:sz w:val="28"/>
          <w:szCs w:val="28"/>
        </w:rPr>
      </w:pPr>
    </w:p>
    <w:p w14:paraId="347F2CCC" w14:textId="0DE65692" w:rsidR="00D71292" w:rsidRDefault="00D71292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0E02DE7B" w14:textId="77777777" w:rsidR="0072506F" w:rsidRDefault="0072506F" w:rsidP="002571C9">
      <w:pPr>
        <w:pStyle w:val="Heading3"/>
        <w:rPr>
          <w:sz w:val="28"/>
          <w:szCs w:val="28"/>
        </w:rPr>
      </w:pPr>
      <w:bookmarkStart w:id="16" w:name="_Toc115687563"/>
    </w:p>
    <w:p w14:paraId="566089E0" w14:textId="73E69ECF" w:rsidR="0072506F" w:rsidRDefault="0072506F" w:rsidP="002571C9">
      <w:pPr>
        <w:pStyle w:val="Heading3"/>
        <w:rPr>
          <w:sz w:val="28"/>
          <w:szCs w:val="28"/>
        </w:rPr>
      </w:pPr>
    </w:p>
    <w:p w14:paraId="0E87C4B9" w14:textId="77777777" w:rsidR="00D6089F" w:rsidRPr="00D6089F" w:rsidRDefault="00D6089F" w:rsidP="00D6089F"/>
    <w:p w14:paraId="17F7FEC4" w14:textId="1F1DD426" w:rsidR="002571C9" w:rsidRPr="00EB3682" w:rsidRDefault="002571C9" w:rsidP="004B4276">
      <w:pPr>
        <w:pStyle w:val="Heading3"/>
        <w:shd w:val="clear" w:color="auto" w:fill="FFFFFF" w:themeFill="background1"/>
        <w:rPr>
          <w:sz w:val="28"/>
          <w:szCs w:val="28"/>
        </w:rPr>
      </w:pPr>
      <w:bookmarkStart w:id="17" w:name="_Toc144193269"/>
      <w:r w:rsidRPr="00EB3682">
        <w:rPr>
          <w:sz w:val="28"/>
          <w:szCs w:val="28"/>
        </w:rPr>
        <w:t>Submissions to ECB</w:t>
      </w:r>
      <w:bookmarkEnd w:id="16"/>
      <w:bookmarkEnd w:id="17"/>
    </w:p>
    <w:p w14:paraId="1FF5584E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>For submissions that are forwarded to the ECB, an automated email with ECB’s data quality feedback is received.</w:t>
      </w:r>
    </w:p>
    <w:p w14:paraId="22497D88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8619209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>The automated email will include:</w:t>
      </w:r>
    </w:p>
    <w:p w14:paraId="522C55FC" w14:textId="77777777" w:rsidR="002571C9" w:rsidRDefault="002571C9" w:rsidP="002571C9">
      <w:pPr>
        <w:pStyle w:val="Default"/>
        <w:numPr>
          <w:ilvl w:val="0"/>
          <w:numId w:val="24"/>
        </w:numPr>
        <w:spacing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>the full ECB feedback in XML format as an attachment</w:t>
      </w:r>
    </w:p>
    <w:p w14:paraId="09EB81FC" w14:textId="77777777" w:rsidR="002571C9" w:rsidRPr="003407F1" w:rsidRDefault="002571C9" w:rsidP="002571C9">
      <w:pPr>
        <w:pStyle w:val="Default"/>
        <w:spacing w:line="276" w:lineRule="auto"/>
        <w:ind w:left="1080"/>
        <w:jc w:val="both"/>
        <w:rPr>
          <w:rFonts w:ascii="Roboto" w:hAnsi="Roboto"/>
        </w:rPr>
      </w:pPr>
      <w:r w:rsidRPr="003407F1">
        <w:rPr>
          <w:rFonts w:ascii="Roboto" w:hAnsi="Roboto"/>
        </w:rPr>
        <w:t xml:space="preserve">The XML schema specification, describing the structure and content of the XML feedback document, is provided in Annex </w:t>
      </w:r>
      <w:r>
        <w:rPr>
          <w:rFonts w:ascii="Roboto" w:hAnsi="Roboto"/>
        </w:rPr>
        <w:t xml:space="preserve">I to </w:t>
      </w:r>
      <w:r w:rsidRPr="003407F1">
        <w:rPr>
          <w:rFonts w:ascii="Roboto" w:hAnsi="Roboto"/>
        </w:rPr>
        <w:t>this document</w:t>
      </w:r>
    </w:p>
    <w:p w14:paraId="2AE6676E" w14:textId="77777777" w:rsidR="002571C9" w:rsidRPr="00A818BE" w:rsidRDefault="002571C9" w:rsidP="002571C9">
      <w:pPr>
        <w:pStyle w:val="Default"/>
        <w:spacing w:line="276" w:lineRule="auto"/>
        <w:ind w:left="1080"/>
        <w:jc w:val="both"/>
        <w:rPr>
          <w:rFonts w:ascii="Roboto" w:hAnsi="Roboto"/>
          <w:sz w:val="12"/>
          <w:szCs w:val="12"/>
        </w:rPr>
      </w:pPr>
    </w:p>
    <w:p w14:paraId="52D46853" w14:textId="0CDBF9F2" w:rsidR="00096F5B" w:rsidRDefault="002571C9" w:rsidP="00096F5B">
      <w:pPr>
        <w:pStyle w:val="Default"/>
        <w:numPr>
          <w:ilvl w:val="0"/>
          <w:numId w:val="24"/>
        </w:numPr>
        <w:spacing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>a summary of ECB’s feedback, including the following attributes:</w:t>
      </w:r>
    </w:p>
    <w:p w14:paraId="2B1CF501" w14:textId="77777777" w:rsidR="00056BEB" w:rsidRDefault="00056BEB" w:rsidP="00056BEB">
      <w:pPr>
        <w:pStyle w:val="Default"/>
        <w:spacing w:line="276" w:lineRule="auto"/>
        <w:jc w:val="both"/>
        <w:rPr>
          <w:rFonts w:ascii="Roboto" w:hAnsi="Roboto"/>
        </w:rPr>
      </w:pPr>
    </w:p>
    <w:p w14:paraId="5A95DEE2" w14:textId="77777777" w:rsidR="00056BEB" w:rsidRDefault="00056BEB" w:rsidP="00056BEB">
      <w:pPr>
        <w:pStyle w:val="Default"/>
        <w:spacing w:line="276" w:lineRule="auto"/>
        <w:jc w:val="both"/>
        <w:rPr>
          <w:rFonts w:ascii="Roboto" w:hAnsi="Roboto"/>
        </w:rPr>
      </w:pPr>
    </w:p>
    <w:p w14:paraId="5573C3B7" w14:textId="77777777" w:rsidR="00056BEB" w:rsidRDefault="00056BEB" w:rsidP="00056BEB">
      <w:pPr>
        <w:pStyle w:val="Default"/>
        <w:spacing w:line="276" w:lineRule="auto"/>
        <w:jc w:val="both"/>
        <w:rPr>
          <w:rFonts w:ascii="Roboto" w:hAnsi="Roboto"/>
        </w:rPr>
      </w:pPr>
    </w:p>
    <w:p w14:paraId="01218BA2" w14:textId="77777777" w:rsidR="00056BEB" w:rsidRDefault="00056BEB" w:rsidP="00056BEB">
      <w:pPr>
        <w:pStyle w:val="Default"/>
        <w:spacing w:line="276" w:lineRule="auto"/>
        <w:jc w:val="both"/>
        <w:rPr>
          <w:rFonts w:ascii="Roboto" w:hAnsi="Roboto"/>
        </w:rPr>
      </w:pPr>
    </w:p>
    <w:p w14:paraId="52B00522" w14:textId="77777777" w:rsidR="00056BEB" w:rsidRDefault="00056BEB" w:rsidP="00056BEB">
      <w:pPr>
        <w:pStyle w:val="Default"/>
        <w:spacing w:line="276" w:lineRule="auto"/>
        <w:jc w:val="both"/>
        <w:rPr>
          <w:rFonts w:ascii="Roboto" w:hAnsi="Roboto"/>
        </w:rPr>
      </w:pPr>
    </w:p>
    <w:p w14:paraId="37302C0A" w14:textId="77777777" w:rsidR="00056BEB" w:rsidRDefault="00056BEB" w:rsidP="00056BEB">
      <w:pPr>
        <w:pStyle w:val="Default"/>
        <w:spacing w:line="276" w:lineRule="auto"/>
        <w:jc w:val="both"/>
        <w:rPr>
          <w:rFonts w:ascii="Roboto" w:hAnsi="Roboto"/>
        </w:rPr>
      </w:pPr>
    </w:p>
    <w:p w14:paraId="49F0D398" w14:textId="77777777" w:rsidR="00056BEB" w:rsidRDefault="00056BEB" w:rsidP="00056BEB">
      <w:pPr>
        <w:pStyle w:val="Default"/>
        <w:spacing w:line="276" w:lineRule="auto"/>
        <w:jc w:val="both"/>
        <w:rPr>
          <w:rFonts w:ascii="Roboto" w:hAnsi="Roboto"/>
        </w:rPr>
      </w:pPr>
    </w:p>
    <w:p w14:paraId="0880F097" w14:textId="77777777" w:rsidR="00056BEB" w:rsidRDefault="00056BEB" w:rsidP="00056BEB">
      <w:pPr>
        <w:pStyle w:val="Default"/>
        <w:spacing w:line="276" w:lineRule="auto"/>
        <w:jc w:val="both"/>
        <w:rPr>
          <w:rFonts w:ascii="Roboto" w:hAnsi="Roboto"/>
        </w:rPr>
      </w:pPr>
    </w:p>
    <w:p w14:paraId="233E0947" w14:textId="77777777" w:rsidR="00056BEB" w:rsidRDefault="00056BEB" w:rsidP="00056BEB">
      <w:pPr>
        <w:pStyle w:val="Default"/>
        <w:spacing w:line="276" w:lineRule="auto"/>
        <w:jc w:val="both"/>
        <w:rPr>
          <w:rFonts w:ascii="Roboto" w:hAnsi="Roboto"/>
        </w:rPr>
      </w:pPr>
    </w:p>
    <w:p w14:paraId="1C22EEB8" w14:textId="77777777" w:rsidR="00056BEB" w:rsidRDefault="00056BEB" w:rsidP="00056BEB">
      <w:pPr>
        <w:pStyle w:val="Default"/>
        <w:spacing w:line="276" w:lineRule="auto"/>
        <w:jc w:val="both"/>
        <w:rPr>
          <w:rFonts w:ascii="Roboto" w:hAnsi="Roboto"/>
        </w:rPr>
      </w:pPr>
    </w:p>
    <w:p w14:paraId="68974C8F" w14:textId="77777777" w:rsidR="00056BEB" w:rsidRPr="009F54BB" w:rsidRDefault="00056BEB" w:rsidP="00056BEB">
      <w:pPr>
        <w:pStyle w:val="Default"/>
        <w:spacing w:line="276" w:lineRule="auto"/>
        <w:jc w:val="both"/>
        <w:rPr>
          <w:rFonts w:ascii="Roboto" w:hAnsi="Roboto"/>
        </w:rPr>
      </w:pPr>
    </w:p>
    <w:tbl>
      <w:tblPr>
        <w:tblStyle w:val="TableGrid"/>
        <w:tblpPr w:leftFromText="180" w:rightFromText="180" w:vertAnchor="text" w:horzAnchor="margin" w:tblpXSpec="center" w:tblpY="125"/>
        <w:tblW w:w="10206" w:type="dxa"/>
        <w:tblLook w:val="04A0" w:firstRow="1" w:lastRow="0" w:firstColumn="1" w:lastColumn="0" w:noHBand="0" w:noVBand="1"/>
      </w:tblPr>
      <w:tblGrid>
        <w:gridCol w:w="2410"/>
        <w:gridCol w:w="2693"/>
        <w:gridCol w:w="5103"/>
      </w:tblGrid>
      <w:tr w:rsidR="0072506F" w14:paraId="5E776D28" w14:textId="77777777" w:rsidTr="0072506F">
        <w:tc>
          <w:tcPr>
            <w:tcW w:w="2410" w:type="dxa"/>
            <w:tcBorders>
              <w:right w:val="single" w:sz="4" w:space="0" w:color="FFFFFF" w:themeColor="background1"/>
            </w:tcBorders>
            <w:shd w:val="clear" w:color="auto" w:fill="091A34"/>
          </w:tcPr>
          <w:p w14:paraId="2BD04B9A" w14:textId="77777777" w:rsidR="0072506F" w:rsidRPr="00942809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  <w:b/>
                <w:bCs/>
                <w:color w:val="FFFFFF" w:themeColor="background1"/>
              </w:rPr>
            </w:pPr>
            <w:r w:rsidRPr="00942809">
              <w:rPr>
                <w:rFonts w:ascii="Roboto" w:hAnsi="Roboto"/>
                <w:b/>
                <w:bCs/>
                <w:color w:val="FFFFFF" w:themeColor="background1"/>
              </w:rPr>
              <w:lastRenderedPageBreak/>
              <w:t>Attribute in email</w:t>
            </w:r>
          </w:p>
        </w:tc>
        <w:tc>
          <w:tcPr>
            <w:tcW w:w="269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91A34"/>
          </w:tcPr>
          <w:p w14:paraId="70F12909" w14:textId="77777777" w:rsidR="0072506F" w:rsidRPr="00942809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  <w:b/>
                <w:bCs/>
                <w:color w:val="FFFFFF" w:themeColor="background1"/>
              </w:rPr>
            </w:pPr>
            <w:r w:rsidRPr="00942809">
              <w:rPr>
                <w:rFonts w:ascii="Roboto" w:hAnsi="Roboto"/>
                <w:b/>
                <w:bCs/>
                <w:color w:val="FFFFFF" w:themeColor="background1"/>
              </w:rPr>
              <w:t>Element name in XML schema specification</w:t>
            </w:r>
          </w:p>
        </w:tc>
        <w:tc>
          <w:tcPr>
            <w:tcW w:w="5103" w:type="dxa"/>
            <w:tcBorders>
              <w:left w:val="single" w:sz="4" w:space="0" w:color="FFFFFF" w:themeColor="background1"/>
            </w:tcBorders>
            <w:shd w:val="clear" w:color="auto" w:fill="091A34"/>
          </w:tcPr>
          <w:p w14:paraId="6EC03328" w14:textId="77777777" w:rsidR="0072506F" w:rsidRPr="00942809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  <w:b/>
                <w:bCs/>
                <w:color w:val="FFFFFF" w:themeColor="background1"/>
              </w:rPr>
            </w:pPr>
            <w:r w:rsidRPr="00942809">
              <w:rPr>
                <w:rFonts w:ascii="Roboto" w:hAnsi="Roboto"/>
                <w:b/>
                <w:bCs/>
                <w:color w:val="FFFFFF" w:themeColor="background1"/>
              </w:rPr>
              <w:t>Definition</w:t>
            </w:r>
          </w:p>
        </w:tc>
      </w:tr>
      <w:tr w:rsidR="0072506F" w14:paraId="116F805C" w14:textId="77777777" w:rsidTr="0072506F">
        <w:tc>
          <w:tcPr>
            <w:tcW w:w="2410" w:type="dxa"/>
            <w:shd w:val="clear" w:color="auto" w:fill="F2F2F2" w:themeFill="background1" w:themeFillShade="F2"/>
          </w:tcPr>
          <w:p w14:paraId="26A37977" w14:textId="77777777" w:rsidR="0072506F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</w:rPr>
              <w:t>File status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68778D37" w14:textId="77777777" w:rsidR="0072506F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</w:rPr>
              <w:t>Acceptance status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14:paraId="4D715FA8" w14:textId="77777777" w:rsidR="0072506F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</w:rPr>
              <w:t xml:space="preserve">The validation status and overall assessment of acceptability of the module. Possible values: Accepted, </w:t>
            </w:r>
            <w:proofErr w:type="gramStart"/>
            <w:r>
              <w:rPr>
                <w:rFonts w:ascii="Roboto" w:hAnsi="Roboto"/>
              </w:rPr>
              <w:t>Not-Accepted</w:t>
            </w:r>
            <w:proofErr w:type="gramEnd"/>
            <w:r>
              <w:rPr>
                <w:rFonts w:ascii="Roboto" w:hAnsi="Roboto"/>
              </w:rPr>
              <w:t>, Rejected, Discarded.</w:t>
            </w:r>
          </w:p>
        </w:tc>
      </w:tr>
      <w:tr w:rsidR="0072506F" w14:paraId="06777EA4" w14:textId="77777777" w:rsidTr="0072506F">
        <w:tc>
          <w:tcPr>
            <w:tcW w:w="2410" w:type="dxa"/>
          </w:tcPr>
          <w:p w14:paraId="7D9BF21B" w14:textId="77777777" w:rsidR="0072506F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</w:rPr>
              <w:t>Date Time Received</w:t>
            </w:r>
          </w:p>
        </w:tc>
        <w:tc>
          <w:tcPr>
            <w:tcW w:w="2693" w:type="dxa"/>
          </w:tcPr>
          <w:p w14:paraId="62A3E7D9" w14:textId="77777777" w:rsidR="0072506F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</w:rPr>
              <w:t>Received date - timestamp</w:t>
            </w:r>
          </w:p>
        </w:tc>
        <w:tc>
          <w:tcPr>
            <w:tcW w:w="5103" w:type="dxa"/>
          </w:tcPr>
          <w:p w14:paraId="45025B5B" w14:textId="77777777" w:rsidR="0072506F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</w:rPr>
              <w:t>Date and time of file receipt by the ECB (</w:t>
            </w:r>
            <w:proofErr w:type="spellStart"/>
            <w:proofErr w:type="gramStart"/>
            <w:r>
              <w:rPr>
                <w:rFonts w:ascii="Roboto" w:hAnsi="Roboto"/>
              </w:rPr>
              <w:t>dd.mm.yyyy</w:t>
            </w:r>
            <w:proofErr w:type="spellEnd"/>
            <w:proofErr w:type="gramEnd"/>
            <w:r>
              <w:rPr>
                <w:rFonts w:ascii="Roboto" w:hAnsi="Roboto"/>
              </w:rPr>
              <w:t xml:space="preserve"> – </w:t>
            </w:r>
            <w:proofErr w:type="spellStart"/>
            <w:r>
              <w:rPr>
                <w:rFonts w:ascii="Roboto" w:hAnsi="Roboto"/>
              </w:rPr>
              <w:t>hh:</w:t>
            </w:r>
            <w:proofErr w:type="gramStart"/>
            <w:r>
              <w:rPr>
                <w:rFonts w:ascii="Roboto" w:hAnsi="Roboto"/>
              </w:rPr>
              <w:t>mm:ss</w:t>
            </w:r>
            <w:proofErr w:type="spellEnd"/>
            <w:proofErr w:type="gramEnd"/>
            <w:r>
              <w:rPr>
                <w:rFonts w:ascii="Roboto" w:hAnsi="Roboto"/>
              </w:rPr>
              <w:t>)</w:t>
            </w:r>
          </w:p>
        </w:tc>
      </w:tr>
      <w:tr w:rsidR="0072506F" w14:paraId="6BC22728" w14:textId="77777777" w:rsidTr="0072506F">
        <w:tc>
          <w:tcPr>
            <w:tcW w:w="2410" w:type="dxa"/>
            <w:shd w:val="clear" w:color="auto" w:fill="F2F2F2" w:themeFill="background1" w:themeFillShade="F2"/>
          </w:tcPr>
          <w:p w14:paraId="3141FF1E" w14:textId="77777777" w:rsidR="0072506F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</w:rPr>
              <w:t>File Name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4BE4FBD0" w14:textId="77777777" w:rsidR="0072506F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</w:rPr>
              <w:t>File name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14:paraId="2A9D3334" w14:textId="77777777" w:rsidR="0072506F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</w:rPr>
              <w:t>The file name of the uploaded XBRL file</w:t>
            </w:r>
          </w:p>
        </w:tc>
      </w:tr>
      <w:tr w:rsidR="0072506F" w14:paraId="704557BF" w14:textId="77777777" w:rsidTr="0072506F">
        <w:tc>
          <w:tcPr>
            <w:tcW w:w="2410" w:type="dxa"/>
          </w:tcPr>
          <w:p w14:paraId="12651E7F" w14:textId="77777777" w:rsidR="0072506F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</w:rPr>
              <w:t>IREF</w:t>
            </w:r>
          </w:p>
        </w:tc>
        <w:tc>
          <w:tcPr>
            <w:tcW w:w="2693" w:type="dxa"/>
          </w:tcPr>
          <w:p w14:paraId="4C4FB671" w14:textId="77777777" w:rsidR="0072506F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</w:rPr>
              <w:t>File IREF</w:t>
            </w:r>
          </w:p>
        </w:tc>
        <w:tc>
          <w:tcPr>
            <w:tcW w:w="5103" w:type="dxa"/>
          </w:tcPr>
          <w:p w14:paraId="2916F1C2" w14:textId="77777777" w:rsidR="0072506F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</w:rPr>
              <w:t>Unique file reference code assigned by the ECB and accessible through the LH Portal User Logs.</w:t>
            </w:r>
          </w:p>
        </w:tc>
      </w:tr>
      <w:tr w:rsidR="0072506F" w14:paraId="6A8FDF4C" w14:textId="77777777" w:rsidTr="0072506F">
        <w:tc>
          <w:tcPr>
            <w:tcW w:w="2410" w:type="dxa"/>
            <w:shd w:val="clear" w:color="auto" w:fill="F2F2F2" w:themeFill="background1" w:themeFillShade="F2"/>
          </w:tcPr>
          <w:p w14:paraId="2F442409" w14:textId="77777777" w:rsidR="0072506F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</w:rPr>
              <w:t>Errors Found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64274B9A" w14:textId="77777777" w:rsidR="0072506F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</w:rPr>
              <w:t>Errors found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14:paraId="528C4715" w14:textId="77777777" w:rsidR="0072506F" w:rsidRDefault="0072506F" w:rsidP="0072506F">
            <w:pPr>
              <w:pStyle w:val="Default"/>
              <w:spacing w:line="276" w:lineRule="auto"/>
              <w:jc w:val="both"/>
              <w:rPr>
                <w:rFonts w:ascii="Roboto" w:hAnsi="Roboto"/>
              </w:rPr>
            </w:pPr>
            <w:r>
              <w:rPr>
                <w:rFonts w:ascii="Roboto" w:hAnsi="Roboto"/>
              </w:rPr>
              <w:t>List of all the errors found during the validation process and their description, including the type of error, text description and formula of the error.</w:t>
            </w:r>
          </w:p>
        </w:tc>
      </w:tr>
    </w:tbl>
    <w:p w14:paraId="0B762354" w14:textId="77777777" w:rsidR="0093300A" w:rsidRDefault="0093300A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1FAA1405" w14:textId="77777777" w:rsidR="00056BEB" w:rsidRDefault="00056BEB" w:rsidP="00056BEB">
      <w:pPr>
        <w:pStyle w:val="Default"/>
        <w:spacing w:line="276" w:lineRule="auto"/>
        <w:rPr>
          <w:rFonts w:ascii="Roboto" w:hAnsi="Roboto"/>
        </w:rPr>
      </w:pPr>
    </w:p>
    <w:p w14:paraId="12C881C7" w14:textId="2B420AEE" w:rsidR="001922EA" w:rsidRDefault="002571C9" w:rsidP="00056BEB">
      <w:pPr>
        <w:pStyle w:val="Default"/>
        <w:spacing w:line="276" w:lineRule="auto"/>
        <w:rPr>
          <w:rFonts w:ascii="Roboto" w:hAnsi="Roboto"/>
        </w:rPr>
      </w:pPr>
      <w:r>
        <w:rPr>
          <w:rFonts w:ascii="Roboto" w:hAnsi="Roboto"/>
        </w:rPr>
        <w:t>Some examples of the automated email outlining ECB feedback are shown below.</w:t>
      </w:r>
    </w:p>
    <w:p w14:paraId="4A098B02" w14:textId="77777777" w:rsidR="00056BEB" w:rsidRDefault="00056BE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DE46F80" w14:textId="5ACEC933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  <w:r w:rsidRPr="00453816">
        <w:rPr>
          <w:noProof/>
        </w:rPr>
        <w:drawing>
          <wp:anchor distT="0" distB="0" distL="114300" distR="114300" simplePos="0" relativeHeight="251698176" behindDoc="1" locked="0" layoutInCell="1" allowOverlap="1" wp14:anchorId="57762326" wp14:editId="6A2F45A3">
            <wp:simplePos x="0" y="0"/>
            <wp:positionH relativeFrom="margin">
              <wp:posOffset>419100</wp:posOffset>
            </wp:positionH>
            <wp:positionV relativeFrom="paragraph">
              <wp:posOffset>114300</wp:posOffset>
            </wp:positionV>
            <wp:extent cx="4551045" cy="2773680"/>
            <wp:effectExtent l="0" t="0" r="1905" b="7620"/>
            <wp:wrapNone/>
            <wp:docPr id="1" name="Picture 5" descr="Graphical user interface, text, application, emai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18D3F479-B47E-4948-883B-9588353CAA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Graphical user interface, text, application, email&#10;&#10;Description automatically generated">
                      <a:extLst>
                        <a:ext uri="{FF2B5EF4-FFF2-40B4-BE49-F238E27FC236}">
                          <a16:creationId xmlns:a16="http://schemas.microsoft.com/office/drawing/2014/main" id="{18D3F479-B47E-4948-883B-9588353CAA09}"/>
                        </a:ext>
                      </a:extLst>
                    </pic:cNvPr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2" t="1433" r="8445" b="12524"/>
                    <a:stretch/>
                  </pic:blipFill>
                  <pic:spPr bwMode="auto">
                    <a:xfrm>
                      <a:off x="0" y="0"/>
                      <a:ext cx="4551045" cy="277368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A77A4E" w14:textId="77777777" w:rsidR="00907750" w:rsidRDefault="00907750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3D79E8F0" w14:textId="77777777" w:rsidR="00907750" w:rsidRDefault="00907750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F966920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584BD27B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6FD69B10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1707A19C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1ACFAD9F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2C447F56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5AD5C029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5539CE65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25AFC8F1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63BC8DA1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53924FA6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4CC0FF2" w14:textId="77777777" w:rsidR="00056BEB" w:rsidRDefault="00056BE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56E41C75" w14:textId="77777777" w:rsidR="00056BEB" w:rsidRDefault="00056BE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E3BEEB7" w14:textId="77777777" w:rsidR="00056BEB" w:rsidRDefault="00056BE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64326175" w14:textId="77777777" w:rsidR="00056BEB" w:rsidRDefault="00056BE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37A938CD" w14:textId="77777777" w:rsidR="00056BEB" w:rsidRDefault="00056BE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595B2CED" w14:textId="77777777" w:rsidR="00056BEB" w:rsidRDefault="00056BE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7F802F5" w14:textId="77777777" w:rsidR="00056BEB" w:rsidRDefault="00056BE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D0C48E3" w14:textId="3F222B2B" w:rsidR="002571C9" w:rsidRDefault="00907750" w:rsidP="002571C9">
      <w:pPr>
        <w:pStyle w:val="Default"/>
        <w:spacing w:line="276" w:lineRule="auto"/>
        <w:jc w:val="both"/>
        <w:rPr>
          <w:rFonts w:ascii="Roboto" w:hAnsi="Roboto"/>
        </w:rPr>
      </w:pPr>
      <w:r>
        <w:rPr>
          <w:noProof/>
        </w:rPr>
        <w:lastRenderedPageBreak/>
        <w:drawing>
          <wp:anchor distT="0" distB="0" distL="114300" distR="114300" simplePos="0" relativeHeight="251699200" behindDoc="1" locked="0" layoutInCell="1" allowOverlap="1" wp14:anchorId="328F8071" wp14:editId="7D61C7FC">
            <wp:simplePos x="0" y="0"/>
            <wp:positionH relativeFrom="margin">
              <wp:posOffset>373380</wp:posOffset>
            </wp:positionH>
            <wp:positionV relativeFrom="paragraph">
              <wp:posOffset>21895</wp:posOffset>
            </wp:positionV>
            <wp:extent cx="4615815" cy="3581400"/>
            <wp:effectExtent l="0" t="0" r="0" b="0"/>
            <wp:wrapNone/>
            <wp:docPr id="30" name="Picture 22" descr="Graphical user interface, text, application, email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83" t="1030" r="19033" b="7867"/>
                    <a:stretch/>
                  </pic:blipFill>
                  <pic:spPr bwMode="auto">
                    <a:xfrm>
                      <a:off x="0" y="0"/>
                      <a:ext cx="4615815" cy="358140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511CFB" w14:textId="77777777" w:rsidR="009F54BB" w:rsidRDefault="009F54B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62C7789F" w14:textId="77777777" w:rsidR="009F54BB" w:rsidRDefault="009F54B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6794887" w14:textId="77777777" w:rsidR="00056BEB" w:rsidRDefault="00056BE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74AE939" w14:textId="77777777" w:rsidR="009F54BB" w:rsidRDefault="009F54B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3F35DEC8" w14:textId="77777777" w:rsidR="009F54BB" w:rsidRDefault="009F54B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59AA38BC" w14:textId="77777777" w:rsidR="009F54BB" w:rsidRDefault="009F54B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6BB5810C" w14:textId="77777777" w:rsidR="009F54BB" w:rsidRDefault="009F54B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6E50FBAF" w14:textId="77777777" w:rsidR="009F54BB" w:rsidRDefault="009F54B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43DA936" w14:textId="77777777" w:rsidR="009F54BB" w:rsidRDefault="009F54B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6B5503C1" w14:textId="0554EE95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377DF468" w14:textId="37C60C2B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61605D5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5EAA43B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55AB3BFB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1AA44D05" w14:textId="77777777" w:rsidR="001F6974" w:rsidRDefault="001F6974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2434A20" w14:textId="77777777" w:rsidR="00056BEB" w:rsidRDefault="00056BE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24B20058" w14:textId="77062841" w:rsidR="009F54BB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  <w:r w:rsidRPr="00453816">
        <w:rPr>
          <w:noProof/>
        </w:rPr>
        <w:drawing>
          <wp:anchor distT="0" distB="0" distL="114300" distR="114300" simplePos="0" relativeHeight="251701248" behindDoc="1" locked="0" layoutInCell="1" allowOverlap="1" wp14:anchorId="0315F8F0" wp14:editId="484BC21C">
            <wp:simplePos x="0" y="0"/>
            <wp:positionH relativeFrom="margin">
              <wp:posOffset>385750</wp:posOffset>
            </wp:positionH>
            <wp:positionV relativeFrom="paragraph">
              <wp:posOffset>171247</wp:posOffset>
            </wp:positionV>
            <wp:extent cx="4600575" cy="3162300"/>
            <wp:effectExtent l="0" t="0" r="9525" b="0"/>
            <wp:wrapNone/>
            <wp:docPr id="26" name="Picture 5" descr="Graphical user interface, text, application, emai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98A760B1-FAF7-4745-BBF3-8402DC75251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Graphical user interface, text, application, email&#10;&#10;Description automatically generated">
                      <a:extLst>
                        <a:ext uri="{FF2B5EF4-FFF2-40B4-BE49-F238E27FC236}">
                          <a16:creationId xmlns:a16="http://schemas.microsoft.com/office/drawing/2014/main" id="{98A760B1-FAF7-4745-BBF3-8402DC752510}"/>
                        </a:ext>
                      </a:extLst>
                    </pic:cNvPr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4066" b="618"/>
                    <a:stretch/>
                  </pic:blipFill>
                  <pic:spPr bwMode="auto">
                    <a:xfrm>
                      <a:off x="0" y="0"/>
                      <a:ext cx="4600575" cy="316230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387195" w14:textId="77777777" w:rsidR="0093300A" w:rsidRDefault="0093300A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2476A78A" w14:textId="77777777" w:rsidR="00056BEB" w:rsidRDefault="00056BE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05145024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7531D76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A9E3466" w14:textId="0FAF7AD3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324D02B3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F6D581B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30D9DDCC" w14:textId="717D9F00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311EBAB8" w14:textId="31399311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02EDF5FF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E02E03F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F61BBF6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374AC7F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5E0A8610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54C5EC74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80CF369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1EB5EB16" w14:textId="310A60CB" w:rsidR="002571C9" w:rsidRDefault="00096F5B" w:rsidP="002571C9">
      <w:pPr>
        <w:pStyle w:val="Default"/>
        <w:spacing w:line="276" w:lineRule="auto"/>
        <w:jc w:val="both"/>
        <w:rPr>
          <w:rFonts w:ascii="Roboto" w:hAnsi="Roboto"/>
        </w:rPr>
      </w:pPr>
      <w:r w:rsidRPr="008260BF">
        <w:rPr>
          <w:rFonts w:ascii="Roboto" w:hAnsi="Roboto"/>
          <w:noProof/>
        </w:rPr>
        <mc:AlternateContent>
          <mc:Choice Requires="wps">
            <w:drawing>
              <wp:anchor distT="45720" distB="45720" distL="114300" distR="114300" simplePos="0" relativeHeight="251700224" behindDoc="1" locked="0" layoutInCell="1" allowOverlap="1" wp14:anchorId="612E4804" wp14:editId="26F95676">
                <wp:simplePos x="0" y="0"/>
                <wp:positionH relativeFrom="margin">
                  <wp:posOffset>-7620</wp:posOffset>
                </wp:positionH>
                <wp:positionV relativeFrom="paragraph">
                  <wp:posOffset>127635</wp:posOffset>
                </wp:positionV>
                <wp:extent cx="5695950" cy="1404620"/>
                <wp:effectExtent l="0" t="0" r="19050" b="1397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140462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8AC05" w14:textId="77777777" w:rsidR="002571C9" w:rsidRPr="001825F2" w:rsidRDefault="002571C9" w:rsidP="002571C9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sz w:val="28"/>
                                <w:szCs w:val="24"/>
                                <w:u w:val="single"/>
                              </w:rPr>
                            </w:pPr>
                            <w:r w:rsidRPr="001825F2">
                              <w:rPr>
                                <w:rFonts w:asciiTheme="majorHAnsi" w:hAnsiTheme="majorHAnsi"/>
                                <w:b/>
                                <w:bCs/>
                                <w:sz w:val="28"/>
                                <w:szCs w:val="24"/>
                                <w:u w:val="single"/>
                              </w:rPr>
                              <w:t>Action required</w:t>
                            </w:r>
                          </w:p>
                          <w:p w14:paraId="0DEC2671" w14:textId="77777777" w:rsidR="002571C9" w:rsidRDefault="002571C9" w:rsidP="002571C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Depends on the </w:t>
                            </w:r>
                            <w:r w:rsidRPr="00972195">
                              <w:rPr>
                                <w:rFonts w:asciiTheme="majorHAnsi" w:hAnsiTheme="majorHAnsi"/>
                                <w:i/>
                                <w:iCs/>
                              </w:rPr>
                              <w:t>File status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 outlined in the ECB feedback.</w:t>
                            </w:r>
                          </w:p>
                          <w:p w14:paraId="378B82CF" w14:textId="77777777" w:rsidR="002571C9" w:rsidRPr="001825F2" w:rsidRDefault="002571C9" w:rsidP="002571C9">
                            <w:pPr>
                              <w:rPr>
                                <w:rFonts w:asciiTheme="majorHAnsi" w:hAnsiTheme="majorHAnsi"/>
                                <w:sz w:val="12"/>
                                <w:szCs w:val="10"/>
                              </w:rPr>
                            </w:pPr>
                          </w:p>
                          <w:p w14:paraId="7E261D28" w14:textId="77777777" w:rsidR="002571C9" w:rsidRDefault="002571C9" w:rsidP="002571C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972195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File status = Accepted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 xml:space="preserve"> </w:t>
                            </w:r>
                            <w:r w:rsidRPr="00C95BA2">
                              <w:rPr>
                                <w:rFonts w:asciiTheme="majorHAnsi" w:hAnsiTheme="majorHAnsi"/>
                              </w:rPr>
                              <w:t xml:space="preserve">-&gt;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No further action </w:t>
                            </w:r>
                          </w:p>
                          <w:p w14:paraId="17397F32" w14:textId="77777777" w:rsidR="002571C9" w:rsidRDefault="002571C9" w:rsidP="002571C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972195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File status = Not-Accepted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 xml:space="preserve"> </w:t>
                            </w:r>
                            <w:r w:rsidRPr="00C95BA2">
                              <w:rPr>
                                <w:rFonts w:asciiTheme="majorHAnsi" w:hAnsiTheme="majorHAnsi"/>
                              </w:rPr>
                              <w:t>-&gt;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Resubmission or justification</w:t>
                            </w:r>
                          </w:p>
                          <w:p w14:paraId="13D157CA" w14:textId="77777777" w:rsidR="002571C9" w:rsidRDefault="002571C9" w:rsidP="002571C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972195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File status = Rejected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-&gt; Resubmission</w:t>
                            </w:r>
                          </w:p>
                          <w:p w14:paraId="6121A3D1" w14:textId="77777777" w:rsidR="002571C9" w:rsidRPr="006019FF" w:rsidRDefault="002571C9" w:rsidP="002571C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C95BA2"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>File status = Discarded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-&gt; Contact Banking data team members for clarification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2E4804" id="_x0000_s1029" type="#_x0000_t202" style="position:absolute;left:0;text-align:left;margin-left:-.6pt;margin-top:10.05pt;width:448.5pt;height:110.6pt;z-index:-2516162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" fillcolor="#edd9c4 [3204]">
                <v:textbox style="mso-fit-shape-to-text:t">
                  <w:txbxContent>
                    <w:p w14:paraId="7BF8AC05" w14:textId="77777777" w:rsidR="002571C9" w:rsidRPr="001825F2" w:rsidRDefault="002571C9" w:rsidP="002571C9">
                      <w:pPr>
                        <w:rPr>
                          <w:rFonts w:asciiTheme="majorHAnsi" w:hAnsiTheme="majorHAnsi"/>
                          <w:b/>
                          <w:bCs/>
                          <w:sz w:val="28"/>
                          <w:szCs w:val="24"/>
                          <w:u w:val="single"/>
                        </w:rPr>
                      </w:pPr>
                      <w:r w:rsidRPr="001825F2">
                        <w:rPr>
                          <w:rFonts w:asciiTheme="majorHAnsi" w:hAnsiTheme="majorHAnsi"/>
                          <w:b/>
                          <w:bCs/>
                          <w:sz w:val="28"/>
                          <w:szCs w:val="24"/>
                          <w:u w:val="single"/>
                        </w:rPr>
                        <w:t>Action required</w:t>
                      </w:r>
                    </w:p>
                    <w:p w14:paraId="0DEC2671" w14:textId="77777777" w:rsidR="002571C9" w:rsidRDefault="002571C9" w:rsidP="002571C9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Depends on the </w:t>
                      </w:r>
                      <w:r w:rsidRPr="00972195">
                        <w:rPr>
                          <w:rFonts w:asciiTheme="majorHAnsi" w:hAnsiTheme="majorHAnsi"/>
                          <w:i/>
                          <w:iCs/>
                        </w:rPr>
                        <w:t>File status</w:t>
                      </w:r>
                      <w:r>
                        <w:rPr>
                          <w:rFonts w:asciiTheme="majorHAnsi" w:hAnsiTheme="majorHAnsi"/>
                        </w:rPr>
                        <w:t xml:space="preserve"> outlined in the ECB feedback.</w:t>
                      </w:r>
                    </w:p>
                    <w:p w14:paraId="378B82CF" w14:textId="77777777" w:rsidR="002571C9" w:rsidRPr="001825F2" w:rsidRDefault="002571C9" w:rsidP="002571C9">
                      <w:pPr>
                        <w:rPr>
                          <w:rFonts w:asciiTheme="majorHAnsi" w:hAnsiTheme="majorHAnsi"/>
                          <w:sz w:val="12"/>
                          <w:szCs w:val="10"/>
                        </w:rPr>
                      </w:pPr>
                    </w:p>
                    <w:p w14:paraId="7E261D28" w14:textId="77777777" w:rsidR="002571C9" w:rsidRDefault="002571C9" w:rsidP="002571C9">
                      <w:pPr>
                        <w:rPr>
                          <w:rFonts w:asciiTheme="majorHAnsi" w:hAnsiTheme="majorHAnsi"/>
                        </w:rPr>
                      </w:pPr>
                      <w:r w:rsidRPr="00972195">
                        <w:rPr>
                          <w:rFonts w:asciiTheme="majorHAnsi" w:hAnsiTheme="majorHAnsi"/>
                          <w:b/>
                          <w:bCs/>
                        </w:rPr>
                        <w:t>File status = Accepted</w:t>
                      </w:r>
                      <w:r>
                        <w:rPr>
                          <w:rFonts w:asciiTheme="majorHAnsi" w:hAnsiTheme="majorHAnsi"/>
                          <w:b/>
                          <w:bCs/>
                        </w:rPr>
                        <w:t xml:space="preserve"> </w:t>
                      </w:r>
                      <w:r w:rsidRPr="00C95BA2">
                        <w:rPr>
                          <w:rFonts w:asciiTheme="majorHAnsi" w:hAnsiTheme="majorHAnsi"/>
                        </w:rPr>
                        <w:t xml:space="preserve">-&gt; </w:t>
                      </w:r>
                      <w:r>
                        <w:rPr>
                          <w:rFonts w:asciiTheme="majorHAnsi" w:hAnsiTheme="majorHAnsi"/>
                        </w:rPr>
                        <w:t xml:space="preserve">No further action </w:t>
                      </w:r>
                    </w:p>
                    <w:p w14:paraId="17397F32" w14:textId="77777777" w:rsidR="002571C9" w:rsidRDefault="002571C9" w:rsidP="002571C9">
                      <w:pPr>
                        <w:rPr>
                          <w:rFonts w:asciiTheme="majorHAnsi" w:hAnsiTheme="majorHAnsi"/>
                        </w:rPr>
                      </w:pPr>
                      <w:r w:rsidRPr="00972195">
                        <w:rPr>
                          <w:rFonts w:asciiTheme="majorHAnsi" w:hAnsiTheme="majorHAnsi"/>
                          <w:b/>
                          <w:bCs/>
                        </w:rPr>
                        <w:t>File status = Not-Accepted</w:t>
                      </w:r>
                      <w:r>
                        <w:rPr>
                          <w:rFonts w:asciiTheme="majorHAnsi" w:hAnsiTheme="majorHAnsi"/>
                          <w:b/>
                          <w:bCs/>
                        </w:rPr>
                        <w:t xml:space="preserve"> </w:t>
                      </w:r>
                      <w:r w:rsidRPr="00C95BA2">
                        <w:rPr>
                          <w:rFonts w:asciiTheme="majorHAnsi" w:hAnsiTheme="majorHAnsi"/>
                        </w:rPr>
                        <w:t>-&gt;</w:t>
                      </w:r>
                      <w:r>
                        <w:rPr>
                          <w:rFonts w:asciiTheme="majorHAnsi" w:hAnsiTheme="maj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</w:rPr>
                        <w:t>Resubmission or justification</w:t>
                      </w:r>
                    </w:p>
                    <w:p w14:paraId="13D157CA" w14:textId="77777777" w:rsidR="002571C9" w:rsidRDefault="002571C9" w:rsidP="002571C9">
                      <w:pPr>
                        <w:rPr>
                          <w:rFonts w:asciiTheme="majorHAnsi" w:hAnsiTheme="majorHAnsi"/>
                        </w:rPr>
                      </w:pPr>
                      <w:r w:rsidRPr="00972195">
                        <w:rPr>
                          <w:rFonts w:asciiTheme="majorHAnsi" w:hAnsiTheme="majorHAnsi"/>
                          <w:b/>
                          <w:bCs/>
                        </w:rPr>
                        <w:t>File status = Rejected</w:t>
                      </w:r>
                      <w:r>
                        <w:rPr>
                          <w:rFonts w:asciiTheme="majorHAnsi" w:hAnsiTheme="maj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</w:rPr>
                        <w:t>-&gt; Resubmission</w:t>
                      </w:r>
                    </w:p>
                    <w:p w14:paraId="6121A3D1" w14:textId="77777777" w:rsidR="002571C9" w:rsidRPr="006019FF" w:rsidRDefault="002571C9" w:rsidP="002571C9">
                      <w:pPr>
                        <w:rPr>
                          <w:rFonts w:asciiTheme="majorHAnsi" w:hAnsiTheme="majorHAnsi"/>
                        </w:rPr>
                      </w:pPr>
                      <w:r w:rsidRPr="00C95BA2">
                        <w:rPr>
                          <w:rFonts w:asciiTheme="majorHAnsi" w:hAnsiTheme="majorHAnsi"/>
                          <w:b/>
                          <w:bCs/>
                        </w:rPr>
                        <w:t>File status = Discarded</w:t>
                      </w:r>
                      <w:r>
                        <w:rPr>
                          <w:rFonts w:asciiTheme="majorHAnsi" w:hAnsiTheme="maj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</w:rPr>
                        <w:t>-&gt; Contact Banking data team members for clarification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086656" w14:textId="76301373" w:rsidR="002571C9" w:rsidRDefault="00096F5B" w:rsidP="002571C9">
      <w:pPr>
        <w:pStyle w:val="Default"/>
        <w:spacing w:line="276" w:lineRule="auto"/>
        <w:jc w:val="both"/>
        <w:rPr>
          <w:rFonts w:ascii="Roboto" w:hAnsi="Roboto"/>
        </w:rPr>
      </w:pPr>
      <w:r>
        <w:rPr>
          <w:b/>
          <w:bCs/>
          <w:noProof/>
        </w:rPr>
        <w:drawing>
          <wp:anchor distT="0" distB="0" distL="114300" distR="114300" simplePos="0" relativeHeight="251705344" behindDoc="1" locked="0" layoutInCell="1" allowOverlap="1" wp14:anchorId="22C9ED09" wp14:editId="54D1A983">
            <wp:simplePos x="0" y="0"/>
            <wp:positionH relativeFrom="margin">
              <wp:posOffset>5082540</wp:posOffset>
            </wp:positionH>
            <wp:positionV relativeFrom="paragraph">
              <wp:posOffset>18415</wp:posOffset>
            </wp:positionV>
            <wp:extent cx="428625" cy="428625"/>
            <wp:effectExtent l="0" t="0" r="0" b="9525"/>
            <wp:wrapNone/>
            <wp:docPr id="33" name="Graphic 33" descr="Clipboard Partially Checked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Clipboard Partially Checked with solid fill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4AC5B1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C8EBF9C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0B59B93D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0C240C7D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FE140F2" w14:textId="77777777" w:rsidR="00907750" w:rsidRDefault="00907750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243CC89" w14:textId="77777777" w:rsidR="00907750" w:rsidRDefault="00907750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A091934" w14:textId="77777777" w:rsidR="002571C9" w:rsidRDefault="002571C9" w:rsidP="004B4276">
      <w:pPr>
        <w:pStyle w:val="Heading3"/>
        <w:shd w:val="clear" w:color="auto" w:fill="FFFFFF" w:themeFill="background1"/>
        <w:rPr>
          <w:sz w:val="28"/>
          <w:szCs w:val="28"/>
        </w:rPr>
      </w:pPr>
      <w:bookmarkStart w:id="18" w:name="_Toc115687564"/>
      <w:bookmarkStart w:id="19" w:name="_Toc144193270"/>
      <w:r w:rsidRPr="00EB3682">
        <w:rPr>
          <w:sz w:val="28"/>
          <w:szCs w:val="28"/>
        </w:rPr>
        <w:lastRenderedPageBreak/>
        <w:t xml:space="preserve">Submissions to </w:t>
      </w:r>
      <w:r>
        <w:rPr>
          <w:sz w:val="28"/>
          <w:szCs w:val="28"/>
        </w:rPr>
        <w:t>MFSA</w:t>
      </w:r>
      <w:bookmarkEnd w:id="18"/>
      <w:bookmarkEnd w:id="19"/>
    </w:p>
    <w:p w14:paraId="712DF7C1" w14:textId="77777777" w:rsidR="00110F59" w:rsidRPr="00110F59" w:rsidRDefault="00110F59" w:rsidP="00110F59"/>
    <w:p w14:paraId="4A18D0F5" w14:textId="77777777" w:rsidR="002571C9" w:rsidRPr="00A818BE" w:rsidRDefault="002571C9" w:rsidP="002571C9">
      <w:pPr>
        <w:pStyle w:val="Default"/>
        <w:spacing w:line="276" w:lineRule="auto"/>
        <w:jc w:val="both"/>
        <w:rPr>
          <w:rFonts w:ascii="Roboto" w:hAnsi="Roboto"/>
          <w:highlight w:val="yellow"/>
        </w:rPr>
      </w:pPr>
      <w:r>
        <w:rPr>
          <w:rFonts w:ascii="Roboto" w:hAnsi="Roboto"/>
        </w:rPr>
        <w:t xml:space="preserve">For submissions that are </w:t>
      </w:r>
      <w:r w:rsidRPr="006E5472">
        <w:rPr>
          <w:rFonts w:ascii="Roboto" w:hAnsi="Roboto"/>
          <w:b/>
          <w:bCs/>
          <w:u w:val="single"/>
        </w:rPr>
        <w:t>not</w:t>
      </w:r>
      <w:r>
        <w:rPr>
          <w:rFonts w:ascii="Roboto" w:hAnsi="Roboto"/>
        </w:rPr>
        <w:t xml:space="preserve"> forwarded to the ECB, an automated email with MFSA’s data quality feedback is received. </w:t>
      </w:r>
      <w:r w:rsidRPr="00BE7E7C">
        <w:rPr>
          <w:rFonts w:ascii="Roboto" w:hAnsi="Roboto"/>
        </w:rPr>
        <w:t>The automated email will include MFSA validation status. The full validation files in ZIP format will be in attachment in case the submission includes business errors.</w:t>
      </w:r>
    </w:p>
    <w:p w14:paraId="35152497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F0D5DDD" w14:textId="08A0B7DD" w:rsidR="00907750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>Some examples of the automated email outlining MFSA feedback are shown below.</w:t>
      </w:r>
    </w:p>
    <w:p w14:paraId="1DBC1152" w14:textId="77777777" w:rsidR="00907750" w:rsidRDefault="00907750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54D30E4B" w14:textId="4E39BCA6" w:rsidR="002571C9" w:rsidRDefault="00907750" w:rsidP="002571C9">
      <w:pPr>
        <w:pStyle w:val="Default"/>
        <w:spacing w:line="276" w:lineRule="auto"/>
        <w:jc w:val="both"/>
        <w:rPr>
          <w:rFonts w:ascii="Roboto" w:hAnsi="Roboto"/>
        </w:rPr>
      </w:pPr>
      <w:r w:rsidRPr="00710452">
        <w:rPr>
          <w:noProof/>
        </w:rPr>
        <w:drawing>
          <wp:anchor distT="0" distB="0" distL="114300" distR="114300" simplePos="0" relativeHeight="251702272" behindDoc="1" locked="0" layoutInCell="1" allowOverlap="1" wp14:anchorId="3EC348B6" wp14:editId="60444DF5">
            <wp:simplePos x="0" y="0"/>
            <wp:positionH relativeFrom="margin">
              <wp:posOffset>321310</wp:posOffset>
            </wp:positionH>
            <wp:positionV relativeFrom="paragraph">
              <wp:posOffset>10160</wp:posOffset>
            </wp:positionV>
            <wp:extent cx="4940300" cy="2313305"/>
            <wp:effectExtent l="0" t="0" r="0" b="0"/>
            <wp:wrapNone/>
            <wp:docPr id="27" name="Picture 6" descr="Graphical user interface, application, emai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B0CDFDD-E10F-482C-A267-00A744DD2C8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Graphical user interface, application, email&#10;&#10;Description automatically generated">
                      <a:extLst>
                        <a:ext uri="{FF2B5EF4-FFF2-40B4-BE49-F238E27FC236}">
                          <a16:creationId xmlns:a16="http://schemas.microsoft.com/office/drawing/2014/main" id="{4B0CDFDD-E10F-482C-A267-00A744DD2C84}"/>
                        </a:ext>
                      </a:extLst>
                    </pic:cNvPr>
                    <pic:cNvPicPr/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03" t="4918" r="10897" b="7190"/>
                    <a:stretch/>
                  </pic:blipFill>
                  <pic:spPr bwMode="auto">
                    <a:xfrm>
                      <a:off x="0" y="0"/>
                      <a:ext cx="4940300" cy="2313305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D84510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66DE4D47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9478E28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9258DEA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0C22DBD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4617C6E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3F7B76DD" w14:textId="77777777" w:rsidR="001F6974" w:rsidRDefault="001F6974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0C20281F" w14:textId="12D99C1C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8AFDC8B" w14:textId="56488405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1DAC8B94" w14:textId="1BE158CB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F736063" w14:textId="2F181B58" w:rsidR="002571C9" w:rsidRDefault="00056BEB" w:rsidP="002571C9">
      <w:pPr>
        <w:pStyle w:val="Default"/>
        <w:spacing w:line="276" w:lineRule="auto"/>
        <w:jc w:val="both"/>
        <w:rPr>
          <w:rFonts w:ascii="Roboto" w:hAnsi="Roboto"/>
        </w:rPr>
      </w:pPr>
      <w:r w:rsidRPr="00710452">
        <w:rPr>
          <w:noProof/>
        </w:rPr>
        <w:drawing>
          <wp:anchor distT="0" distB="0" distL="114300" distR="114300" simplePos="0" relativeHeight="251703296" behindDoc="1" locked="0" layoutInCell="1" allowOverlap="1" wp14:anchorId="18789813" wp14:editId="60232C35">
            <wp:simplePos x="0" y="0"/>
            <wp:positionH relativeFrom="margin">
              <wp:posOffset>307340</wp:posOffset>
            </wp:positionH>
            <wp:positionV relativeFrom="paragraph">
              <wp:posOffset>167996</wp:posOffset>
            </wp:positionV>
            <wp:extent cx="4946650" cy="2470150"/>
            <wp:effectExtent l="0" t="0" r="6350" b="6350"/>
            <wp:wrapNone/>
            <wp:docPr id="28" name="Picture 5" descr="Graphical user interface, text, application, emai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34F3A26-E027-4A64-9CF7-BC1B95C852A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Graphical user interface, text, application, email&#10;&#10;Description automatically generated">
                      <a:extLst>
                        <a:ext uri="{FF2B5EF4-FFF2-40B4-BE49-F238E27FC236}">
                          <a16:creationId xmlns:a16="http://schemas.microsoft.com/office/drawing/2014/main" id="{034F3A26-E027-4A64-9CF7-BC1B95C852A3}"/>
                        </a:ext>
                      </a:extLst>
                    </pic:cNvPr>
                    <pic:cNvPicPr/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23" t="779" r="7221" b="11802"/>
                    <a:stretch/>
                  </pic:blipFill>
                  <pic:spPr bwMode="auto">
                    <a:xfrm>
                      <a:off x="0" y="0"/>
                      <a:ext cx="4946650" cy="247015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45BBF1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647B755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38512D38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1D408235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ECFDBF5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17362265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12D22EBF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245815C1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624741B6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62B0D096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503B457C" w14:textId="77777777" w:rsidR="00056BEB" w:rsidRDefault="00056BE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5A1D6802" w14:textId="77777777" w:rsidR="00056BEB" w:rsidRDefault="00056BEB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343EF2CB" w14:textId="4F51E8B4" w:rsidR="002571C9" w:rsidRDefault="00907750" w:rsidP="002571C9">
      <w:pPr>
        <w:pStyle w:val="Default"/>
        <w:spacing w:line="276" w:lineRule="auto"/>
        <w:jc w:val="both"/>
        <w:rPr>
          <w:rFonts w:ascii="Roboto" w:hAnsi="Roboto"/>
        </w:rPr>
      </w:pPr>
      <w:r w:rsidRPr="008260BF">
        <w:rPr>
          <w:rFonts w:ascii="Roboto" w:hAnsi="Roboto"/>
          <w:noProof/>
        </w:rPr>
        <mc:AlternateContent>
          <mc:Choice Requires="wps">
            <w:drawing>
              <wp:anchor distT="45720" distB="45720" distL="114300" distR="114300" simplePos="0" relativeHeight="251704320" behindDoc="1" locked="0" layoutInCell="1" allowOverlap="1" wp14:anchorId="7C7C9C00" wp14:editId="3F9F4C45">
                <wp:simplePos x="0" y="0"/>
                <wp:positionH relativeFrom="margin">
                  <wp:posOffset>0</wp:posOffset>
                </wp:positionH>
                <wp:positionV relativeFrom="paragraph">
                  <wp:posOffset>190972</wp:posOffset>
                </wp:positionV>
                <wp:extent cx="5695950" cy="1404620"/>
                <wp:effectExtent l="0" t="0" r="19050" b="1778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140462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52B52" w14:textId="77777777" w:rsidR="002571C9" w:rsidRPr="008C35BF" w:rsidRDefault="002571C9" w:rsidP="002571C9">
                            <w:pPr>
                              <w:rPr>
                                <w:rFonts w:asciiTheme="majorHAnsi" w:hAnsiTheme="majorHAnsi"/>
                                <w:u w:val="single"/>
                              </w:rPr>
                            </w:pPr>
                            <w:r w:rsidRPr="008C35BF">
                              <w:rPr>
                                <w:rFonts w:asciiTheme="majorHAnsi" w:hAnsiTheme="majorHAnsi"/>
                                <w:b/>
                                <w:bCs/>
                                <w:sz w:val="28"/>
                                <w:szCs w:val="24"/>
                                <w:u w:val="single"/>
                              </w:rPr>
                              <w:t>Action required</w:t>
                            </w:r>
                          </w:p>
                          <w:p w14:paraId="642BBA16" w14:textId="77777777" w:rsidR="002571C9" w:rsidRDefault="002571C9" w:rsidP="002571C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Depends on the validity of the submission outlined in the MFSA feedback.</w:t>
                            </w:r>
                          </w:p>
                          <w:p w14:paraId="7C8EBAE6" w14:textId="77777777" w:rsidR="002571C9" w:rsidRPr="000226B9" w:rsidRDefault="002571C9" w:rsidP="002571C9">
                            <w:pPr>
                              <w:rPr>
                                <w:rFonts w:asciiTheme="majorHAnsi" w:hAnsiTheme="majorHAnsi"/>
                                <w:sz w:val="12"/>
                                <w:szCs w:val="10"/>
                              </w:rPr>
                            </w:pPr>
                          </w:p>
                          <w:p w14:paraId="0AA512C1" w14:textId="77777777" w:rsidR="002571C9" w:rsidRDefault="002571C9" w:rsidP="002571C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 xml:space="preserve">Successfully validated </w:t>
                            </w:r>
                            <w:r w:rsidRPr="00C95BA2">
                              <w:rPr>
                                <w:rFonts w:asciiTheme="majorHAnsi" w:hAnsiTheme="majorHAnsi"/>
                              </w:rPr>
                              <w:t xml:space="preserve">-&gt;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No further action </w:t>
                            </w:r>
                          </w:p>
                          <w:p w14:paraId="79CD19B3" w14:textId="77777777" w:rsidR="002571C9" w:rsidRPr="006019FF" w:rsidRDefault="002571C9" w:rsidP="002571C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 xml:space="preserve">Errors on validation process </w:t>
                            </w:r>
                            <w:r w:rsidRPr="00C95BA2">
                              <w:rPr>
                                <w:rFonts w:asciiTheme="majorHAnsi" w:hAnsiTheme="majorHAnsi"/>
                              </w:rPr>
                              <w:t>-&gt;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>Resubmission or justification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7C9C00" id="_x0000_s1030" type="#_x0000_t202" style="position:absolute;left:0;text-align:left;margin-left:0;margin-top:15.05pt;width:448.5pt;height:110.6pt;z-index:-2516121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" fillcolor="#edd9c4 [3204]">
                <v:textbox style="mso-fit-shape-to-text:t">
                  <w:txbxContent>
                    <w:p w14:paraId="41152B52" w14:textId="77777777" w:rsidR="002571C9" w:rsidRPr="008C35BF" w:rsidRDefault="002571C9" w:rsidP="002571C9">
                      <w:pPr>
                        <w:rPr>
                          <w:rFonts w:asciiTheme="majorHAnsi" w:hAnsiTheme="majorHAnsi"/>
                          <w:u w:val="single"/>
                        </w:rPr>
                      </w:pPr>
                      <w:r w:rsidRPr="008C35BF">
                        <w:rPr>
                          <w:rFonts w:asciiTheme="majorHAnsi" w:hAnsiTheme="majorHAnsi"/>
                          <w:b/>
                          <w:bCs/>
                          <w:sz w:val="28"/>
                          <w:szCs w:val="24"/>
                          <w:u w:val="single"/>
                        </w:rPr>
                        <w:t>Action required</w:t>
                      </w:r>
                    </w:p>
                    <w:p w14:paraId="642BBA16" w14:textId="77777777" w:rsidR="002571C9" w:rsidRDefault="002571C9" w:rsidP="002571C9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Depends on the validity of the submission outlined in the MFSA feedback.</w:t>
                      </w:r>
                    </w:p>
                    <w:p w14:paraId="7C8EBAE6" w14:textId="77777777" w:rsidR="002571C9" w:rsidRPr="000226B9" w:rsidRDefault="002571C9" w:rsidP="002571C9">
                      <w:pPr>
                        <w:rPr>
                          <w:rFonts w:asciiTheme="majorHAnsi" w:hAnsiTheme="majorHAnsi"/>
                          <w:sz w:val="12"/>
                          <w:szCs w:val="10"/>
                        </w:rPr>
                      </w:pPr>
                    </w:p>
                    <w:p w14:paraId="0AA512C1" w14:textId="77777777" w:rsidR="002571C9" w:rsidRDefault="002571C9" w:rsidP="002571C9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bCs/>
                        </w:rPr>
                        <w:t xml:space="preserve">Successfully validated </w:t>
                      </w:r>
                      <w:r w:rsidRPr="00C95BA2">
                        <w:rPr>
                          <w:rFonts w:asciiTheme="majorHAnsi" w:hAnsiTheme="majorHAnsi"/>
                        </w:rPr>
                        <w:t xml:space="preserve">-&gt; </w:t>
                      </w:r>
                      <w:r>
                        <w:rPr>
                          <w:rFonts w:asciiTheme="majorHAnsi" w:hAnsiTheme="majorHAnsi"/>
                        </w:rPr>
                        <w:t xml:space="preserve">No further action </w:t>
                      </w:r>
                    </w:p>
                    <w:p w14:paraId="79CD19B3" w14:textId="77777777" w:rsidR="002571C9" w:rsidRPr="006019FF" w:rsidRDefault="002571C9" w:rsidP="002571C9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bCs/>
                        </w:rPr>
                        <w:t xml:space="preserve">Errors on validation process </w:t>
                      </w:r>
                      <w:r w:rsidRPr="00C95BA2">
                        <w:rPr>
                          <w:rFonts w:asciiTheme="majorHAnsi" w:hAnsiTheme="majorHAnsi"/>
                        </w:rPr>
                        <w:t>-&gt;</w:t>
                      </w:r>
                      <w:r>
                        <w:rPr>
                          <w:rFonts w:asciiTheme="majorHAnsi" w:hAnsiTheme="maj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</w:rPr>
                        <w:t>Resubmission or justification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50775C" w14:textId="01204DB6" w:rsidR="001F7E52" w:rsidRDefault="00907750" w:rsidP="002571C9">
      <w:pPr>
        <w:pStyle w:val="Default"/>
        <w:spacing w:line="276" w:lineRule="auto"/>
        <w:jc w:val="both"/>
        <w:rPr>
          <w:rFonts w:ascii="Roboto" w:hAnsi="Roboto"/>
        </w:rPr>
      </w:pPr>
      <w:r>
        <w:rPr>
          <w:b/>
          <w:bCs/>
          <w:noProof/>
        </w:rPr>
        <w:drawing>
          <wp:anchor distT="0" distB="0" distL="114300" distR="114300" simplePos="0" relativeHeight="251706368" behindDoc="1" locked="0" layoutInCell="1" allowOverlap="1" wp14:anchorId="691F647D" wp14:editId="28ADFDA7">
            <wp:simplePos x="0" y="0"/>
            <wp:positionH relativeFrom="margin">
              <wp:posOffset>5219700</wp:posOffset>
            </wp:positionH>
            <wp:positionV relativeFrom="paragraph">
              <wp:posOffset>17617</wp:posOffset>
            </wp:positionV>
            <wp:extent cx="428625" cy="428625"/>
            <wp:effectExtent l="0" t="0" r="0" b="9525"/>
            <wp:wrapNone/>
            <wp:docPr id="35" name="Graphic 35" descr="Clipboard Partially Checked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Clipboard Partially Checked with solid fill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AE05A2" w14:textId="676168D9" w:rsidR="001F7E52" w:rsidRDefault="001F7E52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3EB13C3C" w14:textId="059C37B3" w:rsidR="001F7E52" w:rsidRDefault="001F7E52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6DF52997" w14:textId="24D0DD1D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1496982" w14:textId="01C6E666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A6E807A" w14:textId="77777777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7C43B20A" w14:textId="77777777" w:rsidR="002571C9" w:rsidRPr="00EB3682" w:rsidRDefault="002571C9" w:rsidP="002571C9">
      <w:pPr>
        <w:pStyle w:val="Heading3"/>
        <w:rPr>
          <w:sz w:val="28"/>
          <w:szCs w:val="28"/>
        </w:rPr>
      </w:pPr>
      <w:bookmarkStart w:id="20" w:name="_Toc115687565"/>
      <w:bookmarkStart w:id="21" w:name="_Toc144193271"/>
      <w:r>
        <w:rPr>
          <w:sz w:val="28"/>
          <w:szCs w:val="28"/>
        </w:rPr>
        <w:lastRenderedPageBreak/>
        <w:t>Justification for failed validation rules</w:t>
      </w:r>
      <w:bookmarkEnd w:id="20"/>
      <w:bookmarkEnd w:id="21"/>
    </w:p>
    <w:p w14:paraId="4C123539" w14:textId="33704933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In the case </w:t>
      </w:r>
      <w:r w:rsidR="00083E91">
        <w:rPr>
          <w:rFonts w:ascii="Roboto" w:hAnsi="Roboto"/>
        </w:rPr>
        <w:t>a branch</w:t>
      </w:r>
      <w:r>
        <w:rPr>
          <w:rFonts w:ascii="Roboto" w:hAnsi="Roboto"/>
        </w:rPr>
        <w:t xml:space="preserve"> needs to provide justification/s for failed data quality checks and validation rule/s, the </w:t>
      </w:r>
      <w:r w:rsidR="00083E91">
        <w:rPr>
          <w:rFonts w:ascii="Roboto" w:hAnsi="Roboto"/>
        </w:rPr>
        <w:t>branch</w:t>
      </w:r>
      <w:r>
        <w:rPr>
          <w:rFonts w:ascii="Roboto" w:hAnsi="Roboto"/>
        </w:rPr>
        <w:t xml:space="preserve"> is requested to submit the template in Annex II to this document, duly filled in with all the details, to </w:t>
      </w:r>
      <w:hyperlink r:id="rId28" w:history="1">
        <w:r w:rsidRPr="00D305D2">
          <w:rPr>
            <w:rStyle w:val="Hyperlink"/>
            <w:rFonts w:ascii="Roboto" w:hAnsi="Roboto"/>
          </w:rPr>
          <w:t>Bankingdata@mfsa.mt</w:t>
        </w:r>
      </w:hyperlink>
      <w:r>
        <w:rPr>
          <w:rFonts w:ascii="Roboto" w:hAnsi="Roboto"/>
        </w:rPr>
        <w:t xml:space="preserve">. </w:t>
      </w:r>
    </w:p>
    <w:p w14:paraId="725E39B6" w14:textId="77777777" w:rsidR="00312A95" w:rsidRDefault="00312A95" w:rsidP="00644739">
      <w:pPr>
        <w:pStyle w:val="Default"/>
        <w:spacing w:line="276" w:lineRule="auto"/>
        <w:jc w:val="both"/>
        <w:rPr>
          <w:rFonts w:ascii="Roboto" w:hAnsi="Roboto"/>
        </w:rPr>
      </w:pPr>
    </w:p>
    <w:p w14:paraId="251F83AF" w14:textId="68187508" w:rsidR="00A664EC" w:rsidRDefault="00885B5C" w:rsidP="00644739">
      <w:pPr>
        <w:pStyle w:val="Heading2"/>
        <w:rPr>
          <w:b/>
          <w:bCs/>
        </w:rPr>
      </w:pPr>
      <w:bookmarkStart w:id="22" w:name="_Toc144193272"/>
      <w:r w:rsidRPr="00B22B7F">
        <w:rPr>
          <w:b/>
          <w:bCs/>
        </w:rPr>
        <w:t>S</w:t>
      </w:r>
      <w:r w:rsidR="00A664EC" w:rsidRPr="00B22B7F">
        <w:rPr>
          <w:b/>
          <w:bCs/>
        </w:rPr>
        <w:t>ubmission status</w:t>
      </w:r>
      <w:bookmarkEnd w:id="22"/>
    </w:p>
    <w:p w14:paraId="71AE15CB" w14:textId="77777777" w:rsidR="009F54BB" w:rsidRPr="009F54BB" w:rsidRDefault="009F54BB" w:rsidP="009F54BB"/>
    <w:p w14:paraId="39D383BF" w14:textId="76112F1D" w:rsidR="00D71292" w:rsidRDefault="00A664EC" w:rsidP="009F3A88">
      <w:pPr>
        <w:pStyle w:val="Default"/>
        <w:spacing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>A status is assigned to each submission successfully uploaded through LH Portal.</w:t>
      </w:r>
      <w:r w:rsidR="00CD6C5C">
        <w:rPr>
          <w:rFonts w:ascii="Roboto" w:hAnsi="Roboto"/>
        </w:rPr>
        <w:t xml:space="preserve"> This can be viewed in the LH Portal User Logs.</w:t>
      </w:r>
    </w:p>
    <w:p w14:paraId="0E040D88" w14:textId="77777777" w:rsidR="00825A1A" w:rsidRPr="00825A1A" w:rsidRDefault="00825A1A" w:rsidP="009F3A88">
      <w:pPr>
        <w:pStyle w:val="Default"/>
        <w:spacing w:line="276" w:lineRule="auto"/>
        <w:jc w:val="both"/>
        <w:rPr>
          <w:rFonts w:ascii="Roboto" w:hAnsi="Roboto"/>
          <w:u w:val="single"/>
        </w:rPr>
      </w:pPr>
    </w:p>
    <w:p w14:paraId="52C0FB1D" w14:textId="4FC93ED6" w:rsidR="00825A1A" w:rsidRDefault="00825A1A" w:rsidP="009F3A88">
      <w:pPr>
        <w:pStyle w:val="Default"/>
        <w:spacing w:line="276" w:lineRule="auto"/>
        <w:jc w:val="both"/>
        <w:rPr>
          <w:rFonts w:ascii="Roboto" w:hAnsi="Roboto"/>
        </w:rPr>
      </w:pPr>
      <w:r w:rsidRPr="00825A1A">
        <w:rPr>
          <w:rFonts w:ascii="Roboto" w:hAnsi="Roboto"/>
          <w:u w:val="single"/>
        </w:rPr>
        <w:t xml:space="preserve">Status applicable for submissions </w:t>
      </w:r>
      <w:r w:rsidR="0081691A">
        <w:rPr>
          <w:rFonts w:ascii="Roboto" w:hAnsi="Roboto"/>
          <w:u w:val="single"/>
        </w:rPr>
        <w:t>required at</w:t>
      </w:r>
      <w:r w:rsidRPr="00825A1A">
        <w:rPr>
          <w:rFonts w:ascii="Roboto" w:hAnsi="Roboto"/>
          <w:u w:val="single"/>
        </w:rPr>
        <w:t xml:space="preserve"> MFSA </w:t>
      </w:r>
      <w:r w:rsidR="0081691A">
        <w:rPr>
          <w:rFonts w:ascii="Roboto" w:hAnsi="Roboto"/>
          <w:u w:val="single"/>
        </w:rPr>
        <w:t>level</w:t>
      </w:r>
    </w:p>
    <w:p w14:paraId="6D07D130" w14:textId="6390E81F" w:rsidR="00D71292" w:rsidRPr="00907750" w:rsidRDefault="00D71292" w:rsidP="009F3A88">
      <w:pPr>
        <w:pStyle w:val="Default"/>
        <w:spacing w:line="276" w:lineRule="auto"/>
        <w:jc w:val="both"/>
        <w:rPr>
          <w:rFonts w:ascii="Roboto" w:hAnsi="Roboto"/>
          <w:sz w:val="8"/>
          <w:szCs w:val="8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C3410B" w14:paraId="7B31813A" w14:textId="77777777" w:rsidTr="00042982">
        <w:trPr>
          <w:trHeight w:val="418"/>
        </w:trPr>
        <w:tc>
          <w:tcPr>
            <w:tcW w:w="3402" w:type="dxa"/>
            <w:tcBorders>
              <w:right w:val="single" w:sz="4" w:space="0" w:color="FFFFFF" w:themeColor="background1"/>
            </w:tcBorders>
            <w:shd w:val="clear" w:color="auto" w:fill="091A34"/>
            <w:vAlign w:val="center"/>
          </w:tcPr>
          <w:p w14:paraId="770E2D31" w14:textId="77777777" w:rsidR="00C3410B" w:rsidRPr="00942809" w:rsidRDefault="00C3410B" w:rsidP="00042982">
            <w:pPr>
              <w:pStyle w:val="Default"/>
              <w:spacing w:line="276" w:lineRule="auto"/>
              <w:rPr>
                <w:rFonts w:ascii="Roboto" w:hAnsi="Roboto"/>
                <w:b/>
                <w:bCs/>
                <w:color w:val="FFFFFF" w:themeColor="background1"/>
              </w:rPr>
            </w:pPr>
            <w:r>
              <w:rPr>
                <w:rFonts w:ascii="Roboto" w:hAnsi="Roboto"/>
                <w:b/>
                <w:bCs/>
                <w:color w:val="FFFFFF" w:themeColor="background1"/>
              </w:rPr>
              <w:t>Status</w:t>
            </w:r>
          </w:p>
        </w:tc>
        <w:tc>
          <w:tcPr>
            <w:tcW w:w="59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91A34"/>
            <w:vAlign w:val="center"/>
          </w:tcPr>
          <w:p w14:paraId="75E8B33F" w14:textId="77777777" w:rsidR="00C3410B" w:rsidRPr="00942809" w:rsidRDefault="00C3410B" w:rsidP="00042982">
            <w:pPr>
              <w:pStyle w:val="Default"/>
              <w:spacing w:line="276" w:lineRule="auto"/>
              <w:rPr>
                <w:rFonts w:ascii="Roboto" w:hAnsi="Roboto"/>
                <w:b/>
                <w:bCs/>
                <w:color w:val="FFFFFF" w:themeColor="background1"/>
              </w:rPr>
            </w:pPr>
            <w:r>
              <w:rPr>
                <w:rFonts w:ascii="Roboto" w:hAnsi="Roboto"/>
                <w:b/>
                <w:bCs/>
                <w:color w:val="FFFFFF" w:themeColor="background1"/>
              </w:rPr>
              <w:t>Definition</w:t>
            </w:r>
          </w:p>
        </w:tc>
      </w:tr>
      <w:tr w:rsidR="00C3410B" w14:paraId="73930E8C" w14:textId="77777777" w:rsidTr="00042982">
        <w:trPr>
          <w:trHeight w:val="418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35378C53" w14:textId="77777777" w:rsidR="00C3410B" w:rsidRPr="00254E1B" w:rsidRDefault="00C3410B" w:rsidP="00042982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File uploaded to MFSA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2F0F288A" w14:textId="77777777" w:rsidR="00C3410B" w:rsidRPr="00254E1B" w:rsidRDefault="00C3410B" w:rsidP="00042982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Submission successfully uploaded to MFSA.</w:t>
            </w:r>
          </w:p>
        </w:tc>
      </w:tr>
      <w:tr w:rsidR="00C3410B" w14:paraId="141AFF8F" w14:textId="77777777" w:rsidTr="00042982">
        <w:trPr>
          <w:trHeight w:val="378"/>
        </w:trPr>
        <w:tc>
          <w:tcPr>
            <w:tcW w:w="3402" w:type="dxa"/>
            <w:vAlign w:val="center"/>
          </w:tcPr>
          <w:p w14:paraId="6BA1F795" w14:textId="77777777" w:rsidR="00C3410B" w:rsidRPr="00254E1B" w:rsidRDefault="00C3410B" w:rsidP="00042982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File pending MFSA Validation</w:t>
            </w:r>
          </w:p>
        </w:tc>
        <w:tc>
          <w:tcPr>
            <w:tcW w:w="5954" w:type="dxa"/>
            <w:vAlign w:val="center"/>
          </w:tcPr>
          <w:p w14:paraId="3FA41088" w14:textId="77777777" w:rsidR="00C3410B" w:rsidRPr="00254E1B" w:rsidRDefault="00C3410B" w:rsidP="00042982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 xml:space="preserve">Submission is being validated by MFSA </w:t>
            </w:r>
          </w:p>
        </w:tc>
      </w:tr>
      <w:tr w:rsidR="00C3410B" w14:paraId="11E9CC47" w14:textId="77777777" w:rsidTr="00042982">
        <w:trPr>
          <w:trHeight w:val="418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6ACAD5BB" w14:textId="77777777" w:rsidR="00C3410B" w:rsidRPr="00254E1B" w:rsidRDefault="00C3410B" w:rsidP="00042982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File processed Valid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02765D66" w14:textId="77777777" w:rsidR="00C3410B" w:rsidRPr="00254E1B" w:rsidRDefault="00C3410B" w:rsidP="00042982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Submission successfully pass MFSA Validation</w:t>
            </w:r>
          </w:p>
        </w:tc>
      </w:tr>
      <w:tr w:rsidR="00C3410B" w14:paraId="2D6F01CE" w14:textId="77777777" w:rsidTr="00042982">
        <w:trPr>
          <w:trHeight w:val="418"/>
        </w:trPr>
        <w:tc>
          <w:tcPr>
            <w:tcW w:w="3402" w:type="dxa"/>
            <w:vAlign w:val="center"/>
          </w:tcPr>
          <w:p w14:paraId="514E7871" w14:textId="4F887F1A" w:rsidR="00C3410B" w:rsidRPr="00254E1B" w:rsidRDefault="00C3410B" w:rsidP="00042982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File processed invalid</w:t>
            </w:r>
          </w:p>
        </w:tc>
        <w:tc>
          <w:tcPr>
            <w:tcW w:w="5954" w:type="dxa"/>
            <w:vAlign w:val="center"/>
          </w:tcPr>
          <w:p w14:paraId="4A6F5DD1" w14:textId="77777777" w:rsidR="00C3410B" w:rsidRPr="00254E1B" w:rsidRDefault="00C3410B" w:rsidP="00042982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Submission failed to pass MFSA data validation.</w:t>
            </w:r>
          </w:p>
        </w:tc>
      </w:tr>
      <w:tr w:rsidR="00C3410B" w14:paraId="13FBA6B6" w14:textId="77777777" w:rsidTr="00042982">
        <w:trPr>
          <w:trHeight w:val="418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16A4FE60" w14:textId="6EA75BE8" w:rsidR="00C3410B" w:rsidRPr="00254E1B" w:rsidRDefault="00C3410B" w:rsidP="00042982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File processed failed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52BF67BD" w14:textId="77777777" w:rsidR="00C3410B" w:rsidRPr="00254E1B" w:rsidRDefault="00C3410B" w:rsidP="00042982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Technical error occurred during MFSA processing. Please contact MFSA.</w:t>
            </w:r>
          </w:p>
        </w:tc>
      </w:tr>
      <w:tr w:rsidR="00CD6404" w14:paraId="015B71DF" w14:textId="77777777" w:rsidTr="00E4159D">
        <w:trPr>
          <w:trHeight w:val="418"/>
        </w:trPr>
        <w:tc>
          <w:tcPr>
            <w:tcW w:w="3402" w:type="dxa"/>
            <w:vAlign w:val="center"/>
          </w:tcPr>
          <w:p w14:paraId="0A99AC30" w14:textId="2C11514C" w:rsidR="00CD6404" w:rsidRPr="00254E1B" w:rsidRDefault="00CD6404" w:rsidP="00042982">
            <w:pPr>
              <w:pStyle w:val="Default"/>
              <w:spacing w:line="276" w:lineRule="auto"/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File Superseded</w:t>
            </w:r>
          </w:p>
        </w:tc>
        <w:tc>
          <w:tcPr>
            <w:tcW w:w="5954" w:type="dxa"/>
            <w:vAlign w:val="center"/>
          </w:tcPr>
          <w:p w14:paraId="446F6AA7" w14:textId="785EEE30" w:rsidR="00CD6404" w:rsidRPr="00254E1B" w:rsidRDefault="00CD6404" w:rsidP="00042982">
            <w:pPr>
              <w:pStyle w:val="Default"/>
              <w:spacing w:line="276" w:lineRule="auto"/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Submission has been superseded by a resubmission made by the bank.</w:t>
            </w:r>
          </w:p>
        </w:tc>
      </w:tr>
    </w:tbl>
    <w:p w14:paraId="303A02E9" w14:textId="1FFB00AF" w:rsidR="00CD6404" w:rsidRDefault="00CD6404" w:rsidP="00CD6404">
      <w:pPr>
        <w:pStyle w:val="Default"/>
        <w:spacing w:line="276" w:lineRule="auto"/>
        <w:jc w:val="both"/>
        <w:rPr>
          <w:rFonts w:ascii="Roboto" w:hAnsi="Roboto"/>
          <w:u w:val="single"/>
        </w:rPr>
      </w:pPr>
    </w:p>
    <w:p w14:paraId="3BD308D4" w14:textId="67D06782" w:rsidR="00CD6404" w:rsidRPr="00E4159D" w:rsidRDefault="00863DA9" w:rsidP="009F3A88">
      <w:pPr>
        <w:pStyle w:val="Default"/>
        <w:spacing w:line="276" w:lineRule="auto"/>
        <w:jc w:val="both"/>
        <w:rPr>
          <w:rFonts w:ascii="Roboto" w:hAnsi="Roboto"/>
          <w:b/>
          <w:bCs/>
          <w:u w:val="single"/>
        </w:rPr>
      </w:pPr>
      <w:r>
        <w:rPr>
          <w:rFonts w:ascii="Roboto" w:hAnsi="Roboto"/>
          <w:u w:val="single"/>
        </w:rPr>
        <w:t xml:space="preserve">Status </w:t>
      </w:r>
      <w:r w:rsidR="00CD6404" w:rsidRPr="00CD6404">
        <w:rPr>
          <w:rFonts w:ascii="Roboto" w:hAnsi="Roboto"/>
          <w:u w:val="single"/>
        </w:rPr>
        <w:t xml:space="preserve">applicable </w:t>
      </w:r>
      <w:r w:rsidR="00CD6404" w:rsidRPr="0081691A">
        <w:rPr>
          <w:rFonts w:ascii="Roboto" w:hAnsi="Roboto"/>
          <w:u w:val="single"/>
        </w:rPr>
        <w:t>for submissions</w:t>
      </w:r>
      <w:r w:rsidR="00CD6404" w:rsidRPr="00CD6C5C">
        <w:rPr>
          <w:rFonts w:ascii="Roboto" w:hAnsi="Roboto"/>
          <w:b/>
          <w:bCs/>
          <w:u w:val="single"/>
        </w:rPr>
        <w:t xml:space="preserve"> forwarded to ECB</w:t>
      </w:r>
    </w:p>
    <w:tbl>
      <w:tblPr>
        <w:tblStyle w:val="TableGrid"/>
        <w:tblpPr w:leftFromText="180" w:rightFromText="180" w:vertAnchor="text" w:horzAnchor="margin" w:tblpY="146"/>
        <w:tblW w:w="9356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CD6404" w14:paraId="7ED2DEA6" w14:textId="77777777" w:rsidTr="00CD6404">
        <w:trPr>
          <w:trHeight w:val="418"/>
        </w:trPr>
        <w:tc>
          <w:tcPr>
            <w:tcW w:w="3402" w:type="dxa"/>
            <w:tcBorders>
              <w:right w:val="single" w:sz="4" w:space="0" w:color="FFFFFF" w:themeColor="background1"/>
            </w:tcBorders>
            <w:shd w:val="clear" w:color="auto" w:fill="091A34"/>
            <w:vAlign w:val="center"/>
          </w:tcPr>
          <w:p w14:paraId="27403755" w14:textId="51BC74A2" w:rsidR="00CD6404" w:rsidRPr="00942809" w:rsidRDefault="00CD6404" w:rsidP="00CD6404">
            <w:pPr>
              <w:pStyle w:val="Default"/>
              <w:spacing w:line="276" w:lineRule="auto"/>
              <w:rPr>
                <w:rFonts w:ascii="Roboto" w:hAnsi="Roboto"/>
                <w:b/>
                <w:bCs/>
                <w:color w:val="FFFFFF" w:themeColor="background1"/>
              </w:rPr>
            </w:pPr>
            <w:r>
              <w:rPr>
                <w:rFonts w:ascii="Roboto" w:hAnsi="Roboto"/>
                <w:b/>
                <w:bCs/>
                <w:color w:val="FFFFFF" w:themeColor="background1"/>
              </w:rPr>
              <w:t>Status</w:t>
            </w:r>
          </w:p>
        </w:tc>
        <w:tc>
          <w:tcPr>
            <w:tcW w:w="59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91A34"/>
            <w:vAlign w:val="center"/>
          </w:tcPr>
          <w:p w14:paraId="65977791" w14:textId="77777777" w:rsidR="00CD6404" w:rsidRPr="00942809" w:rsidRDefault="00CD6404" w:rsidP="00CD6404">
            <w:pPr>
              <w:pStyle w:val="Default"/>
              <w:spacing w:line="276" w:lineRule="auto"/>
              <w:rPr>
                <w:rFonts w:ascii="Roboto" w:hAnsi="Roboto"/>
                <w:b/>
                <w:bCs/>
                <w:color w:val="FFFFFF" w:themeColor="background1"/>
              </w:rPr>
            </w:pPr>
            <w:r>
              <w:rPr>
                <w:rFonts w:ascii="Roboto" w:hAnsi="Roboto"/>
                <w:b/>
                <w:bCs/>
                <w:color w:val="FFFFFF" w:themeColor="background1"/>
              </w:rPr>
              <w:t>Definition</w:t>
            </w:r>
          </w:p>
        </w:tc>
      </w:tr>
      <w:tr w:rsidR="00CD6404" w14:paraId="566DB236" w14:textId="77777777" w:rsidTr="00CD6404">
        <w:trPr>
          <w:trHeight w:val="418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7AB4727F" w14:textId="3C82DEB2" w:rsidR="00CD6404" w:rsidRPr="00254E1B" w:rsidRDefault="00CD6404" w:rsidP="00CD6404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File pending upload to ESA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77997D6D" w14:textId="77777777" w:rsidR="00CD6404" w:rsidRPr="00254E1B" w:rsidRDefault="00CD6404" w:rsidP="00CD6404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Submission successfully passed MFSA validation, and it is pending to ECB.</w:t>
            </w:r>
          </w:p>
        </w:tc>
      </w:tr>
      <w:tr w:rsidR="00CD6404" w14:paraId="668AE56E" w14:textId="77777777" w:rsidTr="00CD6404">
        <w:trPr>
          <w:trHeight w:val="378"/>
        </w:trPr>
        <w:tc>
          <w:tcPr>
            <w:tcW w:w="3402" w:type="dxa"/>
            <w:vAlign w:val="center"/>
          </w:tcPr>
          <w:p w14:paraId="495AA5F2" w14:textId="77777777" w:rsidR="00CD6404" w:rsidRPr="00254E1B" w:rsidRDefault="00CD6404" w:rsidP="00CD6404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File uploaded to ESA failed</w:t>
            </w:r>
          </w:p>
        </w:tc>
        <w:tc>
          <w:tcPr>
            <w:tcW w:w="5954" w:type="dxa"/>
            <w:vAlign w:val="center"/>
          </w:tcPr>
          <w:p w14:paraId="359D1712" w14:textId="77777777" w:rsidR="00CD6404" w:rsidRPr="00254E1B" w:rsidRDefault="00CD6404" w:rsidP="00CD6404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Technical error occurred during upload to ECB. Please contact MFSA.</w:t>
            </w:r>
          </w:p>
        </w:tc>
      </w:tr>
      <w:tr w:rsidR="00CD6404" w14:paraId="46DA634C" w14:textId="77777777" w:rsidTr="00CD6404">
        <w:trPr>
          <w:trHeight w:val="418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79908945" w14:textId="77777777" w:rsidR="00CD6404" w:rsidRPr="00254E1B" w:rsidRDefault="00CD6404" w:rsidP="00CD6404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 xml:space="preserve">File uploaded to ESA 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38EF13E1" w14:textId="77777777" w:rsidR="00CD6404" w:rsidRPr="00254E1B" w:rsidRDefault="00CD6404" w:rsidP="00CD6404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Submission successfully uploaded to ECB.</w:t>
            </w:r>
          </w:p>
        </w:tc>
      </w:tr>
      <w:tr w:rsidR="00CD6404" w14:paraId="0FF83CE9" w14:textId="77777777" w:rsidTr="00CD6404">
        <w:trPr>
          <w:trHeight w:val="418"/>
        </w:trPr>
        <w:tc>
          <w:tcPr>
            <w:tcW w:w="3402" w:type="dxa"/>
            <w:vAlign w:val="center"/>
          </w:tcPr>
          <w:p w14:paraId="43203C2B" w14:textId="77777777" w:rsidR="00CD6404" w:rsidRPr="00254E1B" w:rsidRDefault="00CD6404" w:rsidP="00CD6404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File Accepted by ESA</w:t>
            </w:r>
          </w:p>
        </w:tc>
        <w:tc>
          <w:tcPr>
            <w:tcW w:w="5954" w:type="dxa"/>
            <w:vAlign w:val="center"/>
          </w:tcPr>
          <w:p w14:paraId="46B10421" w14:textId="77777777" w:rsidR="00CD6404" w:rsidRPr="00254E1B" w:rsidRDefault="00CD6404" w:rsidP="00CD6404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 xml:space="preserve">Submission successfully passed ECB validation </w:t>
            </w:r>
            <w:proofErr w:type="gramStart"/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process</w:t>
            </w:r>
            <w:proofErr w:type="gramEnd"/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 xml:space="preserve"> and no data quality checks were recorded.</w:t>
            </w:r>
          </w:p>
        </w:tc>
      </w:tr>
      <w:tr w:rsidR="00CD6404" w14:paraId="22FFE2D6" w14:textId="77777777" w:rsidTr="00CD6404">
        <w:trPr>
          <w:trHeight w:val="418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41455EBB" w14:textId="77777777" w:rsidR="00CD6404" w:rsidRPr="00254E1B" w:rsidRDefault="00CD6404" w:rsidP="00CD6404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File not Accepted by ESA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1D500C98" w14:textId="77777777" w:rsidR="00CD6404" w:rsidRPr="00254E1B" w:rsidRDefault="00CD6404" w:rsidP="00CD6404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Submission failed to pass ECB validation process and includes data quality issues.</w:t>
            </w:r>
          </w:p>
        </w:tc>
      </w:tr>
      <w:tr w:rsidR="00CD6404" w14:paraId="47E83DED" w14:textId="77777777" w:rsidTr="00CD6404">
        <w:trPr>
          <w:trHeight w:val="418"/>
        </w:trPr>
        <w:tc>
          <w:tcPr>
            <w:tcW w:w="3402" w:type="dxa"/>
            <w:shd w:val="clear" w:color="auto" w:fill="FFFFFF" w:themeFill="background1"/>
            <w:vAlign w:val="center"/>
          </w:tcPr>
          <w:p w14:paraId="4DADE762" w14:textId="77777777" w:rsidR="00CD6404" w:rsidRPr="00254E1B" w:rsidRDefault="00CD6404" w:rsidP="00CD6404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File Rejected by ESA</w:t>
            </w:r>
          </w:p>
        </w:tc>
        <w:tc>
          <w:tcPr>
            <w:tcW w:w="5954" w:type="dxa"/>
            <w:shd w:val="clear" w:color="auto" w:fill="FFFFFF" w:themeFill="background1"/>
            <w:vAlign w:val="center"/>
          </w:tcPr>
          <w:p w14:paraId="23928AEC" w14:textId="77777777" w:rsidR="00CD6404" w:rsidRPr="00254E1B" w:rsidRDefault="00CD6404" w:rsidP="00CD6404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 xml:space="preserve">Submission includes issues within the XBRL File. </w:t>
            </w:r>
            <w:r w:rsidRPr="00254E1B">
              <w:rPr>
                <w:rFonts w:ascii="Roboto" w:eastAsia="Roboto" w:hAnsi="Roboto" w:cs="Calibri Light"/>
                <w:b/>
                <w:bCs/>
                <w:color w:val="auto"/>
                <w:kern w:val="24"/>
                <w:sz w:val="22"/>
                <w:szCs w:val="22"/>
              </w:rPr>
              <w:t>Example:</w:t>
            </w: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 xml:space="preserve"> wrong taxonomy or naming convention within the XBRL File.</w:t>
            </w:r>
          </w:p>
        </w:tc>
      </w:tr>
      <w:tr w:rsidR="00CD6404" w14:paraId="3ADB38A7" w14:textId="77777777" w:rsidTr="00CD6404">
        <w:trPr>
          <w:trHeight w:val="418"/>
        </w:trPr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339C7DCC" w14:textId="77777777" w:rsidR="00CD6404" w:rsidRPr="00254E1B" w:rsidRDefault="00CD6404" w:rsidP="00CD6404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File Discarded by ESA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1592C6A4" w14:textId="77777777" w:rsidR="00CD6404" w:rsidRPr="00254E1B" w:rsidRDefault="00CD6404" w:rsidP="00CD6404">
            <w:pPr>
              <w:pStyle w:val="Default"/>
              <w:spacing w:line="276" w:lineRule="auto"/>
              <w:rPr>
                <w:rFonts w:ascii="Roboto" w:hAnsi="Roboto"/>
                <w:color w:val="auto"/>
                <w:sz w:val="22"/>
                <w:szCs w:val="22"/>
              </w:rPr>
            </w:pPr>
            <w:r w:rsidRPr="00254E1B">
              <w:rPr>
                <w:rFonts w:ascii="Roboto" w:eastAsia="Roboto" w:hAnsi="Roboto" w:cs="Calibri Light"/>
                <w:color w:val="auto"/>
                <w:kern w:val="24"/>
                <w:sz w:val="22"/>
                <w:szCs w:val="22"/>
              </w:rPr>
              <w:t>Manually discarded by ECB in exceptional circumstances.</w:t>
            </w:r>
          </w:p>
        </w:tc>
      </w:tr>
    </w:tbl>
    <w:p w14:paraId="4CE93636" w14:textId="28F28539" w:rsidR="007D6CB8" w:rsidRPr="00863DA9" w:rsidRDefault="007D6CB8" w:rsidP="007D6CB8">
      <w:pPr>
        <w:pStyle w:val="Default"/>
        <w:spacing w:line="276" w:lineRule="auto"/>
        <w:jc w:val="both"/>
        <w:rPr>
          <w:rFonts w:ascii="Roboto" w:hAnsi="Roboto"/>
          <w:i/>
          <w:iCs/>
          <w:color w:val="FF0000"/>
          <w:sz w:val="18"/>
          <w:szCs w:val="18"/>
        </w:rPr>
      </w:pPr>
      <w:r w:rsidRPr="00E11F7D">
        <w:rPr>
          <w:rFonts w:ascii="Roboto" w:hAnsi="Roboto"/>
          <w:b/>
          <w:bCs/>
          <w:color w:val="FF0000"/>
          <w:sz w:val="18"/>
          <w:szCs w:val="18"/>
        </w:rPr>
        <w:t>Note</w:t>
      </w:r>
      <w:r w:rsidRPr="00E11F7D">
        <w:rPr>
          <w:rFonts w:ascii="Roboto" w:hAnsi="Roboto"/>
          <w:i/>
          <w:iCs/>
          <w:color w:val="FF0000"/>
          <w:sz w:val="18"/>
          <w:szCs w:val="18"/>
        </w:rPr>
        <w:t xml:space="preserve">: </w:t>
      </w:r>
      <w:r w:rsidRPr="00863DA9">
        <w:rPr>
          <w:rFonts w:ascii="Roboto" w:hAnsi="Roboto"/>
          <w:i/>
          <w:iCs/>
          <w:color w:val="FF0000"/>
          <w:sz w:val="18"/>
          <w:szCs w:val="18"/>
        </w:rPr>
        <w:t xml:space="preserve">The status </w:t>
      </w:r>
      <w:r w:rsidRPr="00863DA9">
        <w:rPr>
          <w:rFonts w:ascii="Roboto" w:hAnsi="Roboto"/>
          <w:b/>
          <w:bCs/>
          <w:i/>
          <w:iCs/>
          <w:color w:val="FF0000"/>
          <w:sz w:val="18"/>
          <w:szCs w:val="18"/>
        </w:rPr>
        <w:t>‘File pending MFSA Validation’</w:t>
      </w:r>
      <w:r w:rsidRPr="00863DA9">
        <w:rPr>
          <w:rFonts w:ascii="Roboto" w:hAnsi="Roboto"/>
          <w:i/>
          <w:iCs/>
          <w:color w:val="FF0000"/>
          <w:sz w:val="18"/>
          <w:szCs w:val="18"/>
        </w:rPr>
        <w:t>, ‘</w:t>
      </w:r>
      <w:r w:rsidRPr="00863DA9">
        <w:rPr>
          <w:rFonts w:ascii="Roboto" w:hAnsi="Roboto"/>
          <w:b/>
          <w:bCs/>
          <w:i/>
          <w:iCs/>
          <w:color w:val="FF0000"/>
          <w:sz w:val="18"/>
          <w:szCs w:val="18"/>
        </w:rPr>
        <w:t>File processed failed’</w:t>
      </w:r>
      <w:r w:rsidRPr="00863DA9">
        <w:rPr>
          <w:rFonts w:ascii="Roboto" w:hAnsi="Roboto"/>
          <w:i/>
          <w:iCs/>
          <w:color w:val="FF0000"/>
          <w:sz w:val="18"/>
          <w:szCs w:val="18"/>
        </w:rPr>
        <w:t xml:space="preserve"> and </w:t>
      </w:r>
      <w:r w:rsidRPr="00863DA9">
        <w:rPr>
          <w:rFonts w:ascii="Roboto" w:hAnsi="Roboto"/>
          <w:b/>
          <w:bCs/>
          <w:i/>
          <w:iCs/>
          <w:color w:val="FF0000"/>
          <w:sz w:val="18"/>
          <w:szCs w:val="18"/>
        </w:rPr>
        <w:t>‘File Superseded’</w:t>
      </w:r>
      <w:r w:rsidRPr="00863DA9">
        <w:rPr>
          <w:rFonts w:ascii="Roboto" w:hAnsi="Roboto"/>
          <w:i/>
          <w:iCs/>
          <w:color w:val="FF0000"/>
          <w:sz w:val="18"/>
          <w:szCs w:val="18"/>
        </w:rPr>
        <w:t xml:space="preserve"> from the previous table </w:t>
      </w:r>
      <w:r w:rsidR="00E4159D">
        <w:rPr>
          <w:rFonts w:ascii="Roboto" w:hAnsi="Roboto"/>
          <w:i/>
          <w:iCs/>
          <w:color w:val="FF0000"/>
          <w:sz w:val="18"/>
          <w:szCs w:val="18"/>
        </w:rPr>
        <w:t>are</w:t>
      </w:r>
      <w:r w:rsidRPr="00863DA9">
        <w:rPr>
          <w:rFonts w:ascii="Roboto" w:hAnsi="Roboto"/>
          <w:i/>
          <w:iCs/>
          <w:color w:val="FF0000"/>
          <w:sz w:val="18"/>
          <w:szCs w:val="18"/>
        </w:rPr>
        <w:t xml:space="preserve"> </w:t>
      </w:r>
      <w:r w:rsidRPr="00E11F7D">
        <w:rPr>
          <w:rFonts w:ascii="Roboto" w:hAnsi="Roboto"/>
          <w:i/>
          <w:iCs/>
          <w:color w:val="FF0000"/>
          <w:sz w:val="18"/>
          <w:szCs w:val="18"/>
          <w:u w:val="single"/>
        </w:rPr>
        <w:t>also applicable</w:t>
      </w:r>
      <w:r w:rsidRPr="00863DA9">
        <w:rPr>
          <w:rFonts w:ascii="Roboto" w:hAnsi="Roboto"/>
          <w:i/>
          <w:iCs/>
          <w:color w:val="FF0000"/>
          <w:sz w:val="18"/>
          <w:szCs w:val="18"/>
        </w:rPr>
        <w:t xml:space="preserve"> for submissions sent to the ECB. </w:t>
      </w:r>
    </w:p>
    <w:p w14:paraId="424E1654" w14:textId="77777777" w:rsidR="00CD6404" w:rsidRDefault="00CD6404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6B22056A" w14:textId="48DF89D5" w:rsidR="00B501B8" w:rsidRDefault="008B0541" w:rsidP="00644739">
      <w:pPr>
        <w:pStyle w:val="Heading2"/>
        <w:rPr>
          <w:b/>
          <w:bCs/>
        </w:rPr>
      </w:pPr>
      <w:bookmarkStart w:id="23" w:name="_Toc144193273"/>
      <w:r>
        <w:rPr>
          <w:b/>
          <w:bCs/>
        </w:rPr>
        <w:lastRenderedPageBreak/>
        <w:t>L</w:t>
      </w:r>
      <w:r w:rsidR="00B501B8">
        <w:rPr>
          <w:b/>
          <w:bCs/>
        </w:rPr>
        <w:t>H Portal User Logs</w:t>
      </w:r>
      <w:bookmarkEnd w:id="23"/>
    </w:p>
    <w:p w14:paraId="466BD512" w14:textId="77777777" w:rsidR="002571C9" w:rsidRPr="002571C9" w:rsidRDefault="002571C9" w:rsidP="002571C9"/>
    <w:p w14:paraId="3469A9F5" w14:textId="532ECFC1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The LH Portal User Logs includes details of submissions successfully made by the institution, such as: filename, username of who did the upload, submission status and upload date. Where applicable the </w:t>
      </w:r>
      <w:r w:rsidRPr="003857BE">
        <w:rPr>
          <w:rFonts w:ascii="Roboto" w:hAnsi="Roboto"/>
          <w:b/>
          <w:bCs/>
        </w:rPr>
        <w:t>IREF</w:t>
      </w:r>
      <w:r>
        <w:rPr>
          <w:rFonts w:ascii="Roboto" w:hAnsi="Roboto"/>
        </w:rPr>
        <w:t>, reason for resubmission and icons to download ECB and/or MFSA data quality feedback report will be available.</w:t>
      </w:r>
    </w:p>
    <w:p w14:paraId="2BC7C337" w14:textId="77777777" w:rsidR="001F6974" w:rsidRDefault="001F6974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0C0BED1E" w14:textId="1D71A4B0" w:rsidR="002571C9" w:rsidRDefault="00E4159D" w:rsidP="002571C9">
      <w:pPr>
        <w:pStyle w:val="Default"/>
        <w:spacing w:line="276" w:lineRule="auto"/>
        <w:jc w:val="both"/>
        <w:rPr>
          <w:rFonts w:ascii="Roboto" w:hAnsi="Roboto"/>
        </w:rPr>
      </w:pPr>
      <w:r>
        <w:rPr>
          <w:rFonts w:ascii="Myriad Pro Light" w:hAnsi="Myriad Pro Light" w:cstheme="minorBidi"/>
          <w:noProof/>
          <w:color w:val="auto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2BD7690" wp14:editId="15202497">
                <wp:simplePos x="0" y="0"/>
                <wp:positionH relativeFrom="margin">
                  <wp:posOffset>1424940</wp:posOffset>
                </wp:positionH>
                <wp:positionV relativeFrom="paragraph">
                  <wp:posOffset>167005</wp:posOffset>
                </wp:positionV>
                <wp:extent cx="4975860" cy="655320"/>
                <wp:effectExtent l="0" t="0" r="15240" b="11430"/>
                <wp:wrapNone/>
                <wp:docPr id="20822293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5860" cy="655320"/>
                        </a:xfrm>
                        <a:prstGeom prst="rect">
                          <a:avLst/>
                        </a:prstGeom>
                        <a:ln>
                          <a:solidFill>
                            <a:srgbClr val="60032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12506A" w14:textId="6A5F4AAD" w:rsidR="00DE578E" w:rsidRPr="00E4159D" w:rsidRDefault="00DE578E" w:rsidP="00E4159D">
                            <w:pPr>
                              <w:jc w:val="left"/>
                              <w:rPr>
                                <w:rFonts w:asciiTheme="majorHAnsi" w:hAnsiTheme="maj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  <w:r w:rsidRPr="00E4159D">
                              <w:rPr>
                                <w:rFonts w:asciiTheme="majorHAnsi" w:hAnsiTheme="majorHAnsi"/>
                                <w:color w:val="000000" w:themeColor="text1"/>
                                <w:sz w:val="22"/>
                                <w:szCs w:val="20"/>
                              </w:rPr>
                              <w:t xml:space="preserve">What is an </w:t>
                            </w:r>
                            <w:r w:rsidRPr="00E4159D">
                              <w:rPr>
                                <w:rFonts w:asciiTheme="majorHAnsi" w:hAnsiTheme="majorHAnsi"/>
                                <w:b/>
                                <w:bCs/>
                                <w:color w:val="000000" w:themeColor="text1"/>
                                <w:sz w:val="22"/>
                                <w:szCs w:val="20"/>
                              </w:rPr>
                              <w:t>IREF</w:t>
                            </w:r>
                            <w:r w:rsidRPr="00E4159D">
                              <w:rPr>
                                <w:rFonts w:asciiTheme="majorHAnsi" w:hAnsiTheme="majorHAnsi"/>
                                <w:color w:val="000000" w:themeColor="text1"/>
                                <w:sz w:val="22"/>
                                <w:szCs w:val="20"/>
                              </w:rPr>
                              <w:t>?</w:t>
                            </w:r>
                          </w:p>
                          <w:p w14:paraId="38B43887" w14:textId="2939C899" w:rsidR="00DE578E" w:rsidRPr="00E4159D" w:rsidRDefault="00825A1A" w:rsidP="00DE578E">
                            <w:pPr>
                              <w:jc w:val="left"/>
                              <w:rPr>
                                <w:rFonts w:asciiTheme="majorHAnsi" w:hAnsiTheme="majorHAnsi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  <w:r w:rsidRPr="00E4159D">
                              <w:rPr>
                                <w:rFonts w:asciiTheme="majorHAnsi" w:hAnsiTheme="majorHAnsi"/>
                                <w:color w:val="000000" w:themeColor="text1"/>
                                <w:sz w:val="22"/>
                                <w:szCs w:val="20"/>
                              </w:rPr>
                              <w:t>A u</w:t>
                            </w:r>
                            <w:r w:rsidR="00DE578E" w:rsidRPr="00E4159D">
                              <w:rPr>
                                <w:rFonts w:asciiTheme="majorHAnsi" w:hAnsiTheme="majorHAnsi"/>
                                <w:color w:val="000000" w:themeColor="text1"/>
                                <w:sz w:val="22"/>
                                <w:szCs w:val="20"/>
                              </w:rPr>
                              <w:t xml:space="preserve">nique file reference code assigned by the ECB and accessible through the LH Portal User Logs. This is </w:t>
                            </w:r>
                            <w:r w:rsidR="00DE578E" w:rsidRPr="00E4159D">
                              <w:rPr>
                                <w:rFonts w:asciiTheme="majorHAnsi" w:hAnsiTheme="majorHAnsi"/>
                                <w:color w:val="000000" w:themeColor="text1"/>
                                <w:sz w:val="22"/>
                                <w:szCs w:val="20"/>
                                <w:u w:val="single"/>
                              </w:rPr>
                              <w:t>applicable only for submissions sent to ECB</w:t>
                            </w:r>
                            <w:r w:rsidR="00DE578E" w:rsidRPr="00E4159D">
                              <w:rPr>
                                <w:rFonts w:asciiTheme="majorHAnsi" w:hAnsiTheme="majorHAnsi"/>
                                <w:color w:val="000000" w:themeColor="text1"/>
                                <w:sz w:val="22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BD7690" id="Rectangle 1" o:spid="_x0000_s1031" style="position:absolute;left:0;text-align:left;margin-left:112.2pt;margin-top:13.15pt;width:391.8pt;height:51.6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" fillcolor="#edd9c4 [3204]" strokecolor="#60032a" strokeweight="2pt">
                <v:textbox>
                  <w:txbxContent>
                    <w:p w14:paraId="6E12506A" w14:textId="6A5F4AAD" w:rsidR="00DE578E" w:rsidRPr="00E4159D" w:rsidRDefault="00DE578E" w:rsidP="00E4159D">
                      <w:pPr>
                        <w:jc w:val="left"/>
                        <w:rPr>
                          <w:rFonts w:asciiTheme="majorHAnsi" w:hAnsiTheme="majorHAnsi"/>
                          <w:color w:val="000000" w:themeColor="text1"/>
                          <w:sz w:val="22"/>
                          <w:szCs w:val="20"/>
                        </w:rPr>
                      </w:pPr>
                      <w:r w:rsidRPr="00E4159D">
                        <w:rPr>
                          <w:rFonts w:asciiTheme="majorHAnsi" w:hAnsiTheme="majorHAnsi"/>
                          <w:color w:val="000000" w:themeColor="text1"/>
                          <w:sz w:val="22"/>
                          <w:szCs w:val="20"/>
                        </w:rPr>
                        <w:t xml:space="preserve">What is an </w:t>
                      </w:r>
                      <w:r w:rsidRPr="00E4159D"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22"/>
                          <w:szCs w:val="20"/>
                        </w:rPr>
                        <w:t>IREF</w:t>
                      </w:r>
                      <w:r w:rsidRPr="00E4159D">
                        <w:rPr>
                          <w:rFonts w:asciiTheme="majorHAnsi" w:hAnsiTheme="majorHAnsi"/>
                          <w:color w:val="000000" w:themeColor="text1"/>
                          <w:sz w:val="22"/>
                          <w:szCs w:val="20"/>
                        </w:rPr>
                        <w:t>?</w:t>
                      </w:r>
                    </w:p>
                    <w:p w14:paraId="38B43887" w14:textId="2939C899" w:rsidR="00DE578E" w:rsidRPr="00E4159D" w:rsidRDefault="00825A1A" w:rsidP="00DE578E">
                      <w:pPr>
                        <w:jc w:val="left"/>
                        <w:rPr>
                          <w:rFonts w:asciiTheme="majorHAnsi" w:hAnsiTheme="majorHAnsi"/>
                          <w:color w:val="000000" w:themeColor="text1"/>
                          <w:sz w:val="22"/>
                          <w:szCs w:val="20"/>
                        </w:rPr>
                      </w:pPr>
                      <w:r w:rsidRPr="00E4159D">
                        <w:rPr>
                          <w:rFonts w:asciiTheme="majorHAnsi" w:hAnsiTheme="majorHAnsi"/>
                          <w:color w:val="000000" w:themeColor="text1"/>
                          <w:sz w:val="22"/>
                          <w:szCs w:val="20"/>
                        </w:rPr>
                        <w:t>A u</w:t>
                      </w:r>
                      <w:r w:rsidR="00DE578E" w:rsidRPr="00E4159D">
                        <w:rPr>
                          <w:rFonts w:asciiTheme="majorHAnsi" w:hAnsiTheme="majorHAnsi"/>
                          <w:color w:val="000000" w:themeColor="text1"/>
                          <w:sz w:val="22"/>
                          <w:szCs w:val="20"/>
                        </w:rPr>
                        <w:t xml:space="preserve">nique file reference code assigned by the ECB and accessible through the LH Portal User Logs. This is </w:t>
                      </w:r>
                      <w:r w:rsidR="00DE578E" w:rsidRPr="00E4159D">
                        <w:rPr>
                          <w:rFonts w:asciiTheme="majorHAnsi" w:hAnsiTheme="majorHAnsi"/>
                          <w:color w:val="000000" w:themeColor="text1"/>
                          <w:sz w:val="22"/>
                          <w:szCs w:val="20"/>
                          <w:u w:val="single"/>
                        </w:rPr>
                        <w:t>applicable only for submissions sent to ECB</w:t>
                      </w:r>
                      <w:r w:rsidR="00DE578E" w:rsidRPr="00E4159D">
                        <w:rPr>
                          <w:rFonts w:asciiTheme="majorHAnsi" w:hAnsiTheme="majorHAnsi"/>
                          <w:color w:val="000000" w:themeColor="text1"/>
                          <w:sz w:val="22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54E1B">
        <w:rPr>
          <w:rFonts w:ascii="Roboto" w:hAnsi="Roboto"/>
          <w:noProof/>
        </w:rPr>
        <w:drawing>
          <wp:anchor distT="0" distB="0" distL="114300" distR="114300" simplePos="0" relativeHeight="251708416" behindDoc="1" locked="0" layoutInCell="1" allowOverlap="1" wp14:anchorId="095A2167" wp14:editId="3B53C3FE">
            <wp:simplePos x="0" y="0"/>
            <wp:positionH relativeFrom="margin">
              <wp:posOffset>-469900</wp:posOffset>
            </wp:positionH>
            <wp:positionV relativeFrom="paragraph">
              <wp:posOffset>103505</wp:posOffset>
            </wp:positionV>
            <wp:extent cx="6922770" cy="3167380"/>
            <wp:effectExtent l="19050" t="19050" r="11430" b="13970"/>
            <wp:wrapNone/>
            <wp:docPr id="32" name="Picture 3" descr="Graphical user interface, text, applicatio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268EE332-3C8E-42F1-9668-E8397D48AC1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" descr="Graphical user interface, text, application&#10;&#10;Description automatically generated">
                      <a:extLst>
                        <a:ext uri="{FF2B5EF4-FFF2-40B4-BE49-F238E27FC236}">
                          <a16:creationId xmlns:a16="http://schemas.microsoft.com/office/drawing/2014/main" id="{268EE332-3C8E-42F1-9668-E8397D48AC1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0"/>
                    <a:stretch/>
                  </pic:blipFill>
                  <pic:spPr>
                    <a:xfrm>
                      <a:off x="0" y="0"/>
                      <a:ext cx="6922770" cy="3167380"/>
                    </a:xfrm>
                    <a:prstGeom prst="rect">
                      <a:avLst/>
                    </a:prstGeom>
                    <a:ln>
                      <a:solidFill>
                        <a:schemeClr val="tx2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9AC259" w14:textId="64C0C186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ABB5F71" w14:textId="0494CE1E" w:rsidR="002571C9" w:rsidRDefault="002571C9" w:rsidP="002571C9">
      <w:pPr>
        <w:pStyle w:val="Default"/>
        <w:spacing w:line="276" w:lineRule="auto"/>
        <w:jc w:val="both"/>
        <w:rPr>
          <w:rFonts w:ascii="Roboto" w:hAnsi="Roboto"/>
        </w:rPr>
      </w:pPr>
    </w:p>
    <w:p w14:paraId="4663DF4F" w14:textId="028D46AA" w:rsidR="002571C9" w:rsidRDefault="00E4159D" w:rsidP="002571C9">
      <w:pPr>
        <w:pStyle w:val="Default"/>
        <w:spacing w:line="276" w:lineRule="auto"/>
        <w:jc w:val="both"/>
        <w:rPr>
          <w:rFonts w:ascii="Roboto" w:hAnsi="Roboto"/>
        </w:rPr>
      </w:pPr>
      <w:r>
        <w:rPr>
          <w:rFonts w:ascii="Roboto" w:hAnsi="Roboto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B92AFE1" wp14:editId="5590804D">
                <wp:simplePos x="0" y="0"/>
                <wp:positionH relativeFrom="column">
                  <wp:posOffset>4334196</wp:posOffset>
                </wp:positionH>
                <wp:positionV relativeFrom="paragraph">
                  <wp:posOffset>194901</wp:posOffset>
                </wp:positionV>
                <wp:extent cx="160020" cy="660971"/>
                <wp:effectExtent l="19050" t="0" r="30480" b="44450"/>
                <wp:wrapNone/>
                <wp:docPr id="30912566" name="Arrow: Dow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660971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671A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2" o:spid="_x0000_s1026" type="#_x0000_t67" style="position:absolute;margin-left:341.3pt;margin-top:15.35pt;width:12.6pt;height:52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" adj="18985" fillcolor="white [3201]" strokecolor="#60032a [3205]" strokeweight="2pt"/>
            </w:pict>
          </mc:Fallback>
        </mc:AlternateContent>
      </w:r>
    </w:p>
    <w:p w14:paraId="03F3E480" w14:textId="5D4A32D7" w:rsidR="00D71292" w:rsidRDefault="00D71292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7954EE97" w14:textId="1A713191" w:rsidR="00D71292" w:rsidRDefault="00D71292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4D8E980E" w14:textId="6A1F5264" w:rsidR="00885B5C" w:rsidRDefault="00885B5C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5A876F21" w14:textId="793DCC37" w:rsidR="00885B5C" w:rsidRDefault="00885B5C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52D0420E" w14:textId="1BD1B9E1" w:rsidR="00885B5C" w:rsidRDefault="00885B5C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5CBE32BD" w14:textId="33E08073" w:rsidR="00920A95" w:rsidRDefault="00920A95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46AC8116" w14:textId="77777777" w:rsidR="00312A95" w:rsidRDefault="00312A95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0DF43429" w14:textId="77777777" w:rsidR="00ED3F0A" w:rsidRDefault="00ED3F0A" w:rsidP="00ED3F0A"/>
    <w:p w14:paraId="2E63FBAB" w14:textId="77777777" w:rsidR="00ED3F0A" w:rsidRDefault="00ED3F0A" w:rsidP="00ED3F0A"/>
    <w:p w14:paraId="73630BB6" w14:textId="77777777" w:rsidR="00056BEB" w:rsidRDefault="00056BEB" w:rsidP="00AA3335">
      <w:pPr>
        <w:pStyle w:val="Heading1"/>
        <w:rPr>
          <w:b/>
          <w:bCs/>
        </w:rPr>
      </w:pPr>
      <w:bookmarkStart w:id="24" w:name="_Toc144193274"/>
    </w:p>
    <w:p w14:paraId="59A23410" w14:textId="352BFBAE" w:rsidR="00AA3335" w:rsidRDefault="00AA3335" w:rsidP="00AA3335">
      <w:pPr>
        <w:pStyle w:val="Heading1"/>
        <w:rPr>
          <w:b/>
          <w:bCs/>
        </w:rPr>
      </w:pPr>
      <w:r>
        <w:rPr>
          <w:b/>
          <w:bCs/>
        </w:rPr>
        <w:t>EBA Single Rulebook Q&amp;A</w:t>
      </w:r>
      <w:bookmarkEnd w:id="24"/>
    </w:p>
    <w:p w14:paraId="5C25ADC0" w14:textId="77777777" w:rsidR="009F54BB" w:rsidRPr="009F54BB" w:rsidRDefault="009F54BB" w:rsidP="009F54BB"/>
    <w:p w14:paraId="1B4B2AF8" w14:textId="67AD9E7F" w:rsidR="002523E5" w:rsidRDefault="00A70C58" w:rsidP="00AA3335">
      <w:pPr>
        <w:rPr>
          <w:rFonts w:ascii="Roboto" w:hAnsi="Roboto"/>
        </w:rPr>
      </w:pPr>
      <w:r>
        <w:rPr>
          <w:rFonts w:ascii="Roboto" w:hAnsi="Roboto"/>
        </w:rPr>
        <w:t xml:space="preserve">The public </w:t>
      </w:r>
      <w:hyperlink r:id="rId30" w:history="1">
        <w:r w:rsidRPr="00A70C58">
          <w:rPr>
            <w:rStyle w:val="Hyperlink"/>
            <w:rFonts w:ascii="Roboto" w:hAnsi="Roboto"/>
          </w:rPr>
          <w:t>EBA Single Rulebook Q&amp;A</w:t>
        </w:r>
      </w:hyperlink>
      <w:r>
        <w:rPr>
          <w:rFonts w:ascii="Roboto" w:hAnsi="Roboto"/>
        </w:rPr>
        <w:t xml:space="preserve"> provides a tool whereby stakeholders can look for and submit </w:t>
      </w:r>
      <w:r w:rsidR="002523E5">
        <w:rPr>
          <w:rFonts w:ascii="Roboto" w:hAnsi="Roboto"/>
        </w:rPr>
        <w:t>questions on the practical application and implementation of the banking, payment services, ALM/CFT and other legislation that falls within the EBA’s remint. This includes associated delegated and implementing acts, RTS, ITS, guidelines and recommendations. Supervisory Reporting falls in-scope of the above legislation.</w:t>
      </w:r>
    </w:p>
    <w:p w14:paraId="720232B3" w14:textId="77777777" w:rsidR="002523E5" w:rsidRPr="00AA3335" w:rsidRDefault="002523E5" w:rsidP="00AA3335"/>
    <w:p w14:paraId="484043BC" w14:textId="24B6FE0C" w:rsidR="00D71292" w:rsidRDefault="002523E5" w:rsidP="009F3A88">
      <w:pPr>
        <w:pStyle w:val="Default"/>
        <w:spacing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In the first instance, </w:t>
      </w:r>
      <w:r w:rsidR="00D56F60">
        <w:rPr>
          <w:rFonts w:ascii="Roboto" w:hAnsi="Roboto"/>
        </w:rPr>
        <w:t>branche</w:t>
      </w:r>
      <w:r>
        <w:rPr>
          <w:rFonts w:ascii="Roboto" w:hAnsi="Roboto"/>
        </w:rPr>
        <w:t xml:space="preserve">s should </w:t>
      </w:r>
      <w:r w:rsidR="00523784">
        <w:rPr>
          <w:rFonts w:ascii="Roboto" w:hAnsi="Roboto"/>
        </w:rPr>
        <w:t>refer</w:t>
      </w:r>
      <w:r>
        <w:rPr>
          <w:rFonts w:ascii="Roboto" w:hAnsi="Roboto"/>
        </w:rPr>
        <w:t xml:space="preserve"> to the EBA dedicated Q&amp;A webpage for queries regarding interpretation of reporting requirements</w:t>
      </w:r>
      <w:r w:rsidR="00A70C58">
        <w:rPr>
          <w:rFonts w:ascii="Roboto" w:hAnsi="Roboto"/>
        </w:rPr>
        <w:t xml:space="preserve"> within modules and respective instructions annexes. This webpage provides replies to queries already raised by various stakeholders, to which the EBA has issued its guidance and clarifications.</w:t>
      </w:r>
    </w:p>
    <w:p w14:paraId="67BACC30" w14:textId="04382F00" w:rsidR="002523E5" w:rsidRDefault="002523E5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3301CC18" w14:textId="77777777" w:rsidR="00BA1767" w:rsidRDefault="00A70C58" w:rsidP="009F3A88">
      <w:pPr>
        <w:pStyle w:val="Default"/>
        <w:spacing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Interested parties can lodge their own questions on areas which have not been raised or discussed by other stakeholders. </w:t>
      </w:r>
    </w:p>
    <w:p w14:paraId="757A10B4" w14:textId="77777777" w:rsidR="00BA1767" w:rsidRDefault="00BA1767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7A6FB324" w14:textId="5D89EF3B" w:rsidR="002523E5" w:rsidRDefault="00A70C58" w:rsidP="009F3A88">
      <w:pPr>
        <w:pStyle w:val="Default"/>
        <w:spacing w:line="276" w:lineRule="auto"/>
        <w:jc w:val="both"/>
        <w:rPr>
          <w:rFonts w:ascii="Roboto" w:hAnsi="Roboto"/>
        </w:rPr>
      </w:pPr>
      <w:r>
        <w:rPr>
          <w:rFonts w:ascii="Roboto" w:hAnsi="Roboto"/>
        </w:rPr>
        <w:lastRenderedPageBreak/>
        <w:t>In case</w:t>
      </w:r>
      <w:r w:rsidR="00BA1767">
        <w:rPr>
          <w:rFonts w:ascii="Roboto" w:hAnsi="Roboto"/>
        </w:rPr>
        <w:t xml:space="preserve"> </w:t>
      </w:r>
      <w:r w:rsidR="00D56F60">
        <w:rPr>
          <w:rFonts w:ascii="Roboto" w:hAnsi="Roboto"/>
        </w:rPr>
        <w:t>a branch</w:t>
      </w:r>
      <w:r w:rsidR="00BA1767">
        <w:rPr>
          <w:rFonts w:ascii="Roboto" w:hAnsi="Roboto"/>
        </w:rPr>
        <w:t xml:space="preserve"> decides to submit a Q&amp;A challenging EBA data validation rules</w:t>
      </w:r>
      <w:r>
        <w:rPr>
          <w:rFonts w:ascii="Roboto" w:hAnsi="Roboto"/>
        </w:rPr>
        <w:t xml:space="preserve">, it is </w:t>
      </w:r>
      <w:r w:rsidR="00BA1767">
        <w:rPr>
          <w:rFonts w:ascii="Roboto" w:hAnsi="Roboto"/>
        </w:rPr>
        <w:t xml:space="preserve">important </w:t>
      </w:r>
      <w:r>
        <w:rPr>
          <w:rFonts w:ascii="Roboto" w:hAnsi="Roboto"/>
        </w:rPr>
        <w:t xml:space="preserve">that the MFSA is immediately informed </w:t>
      </w:r>
      <w:r w:rsidR="00BA1767">
        <w:rPr>
          <w:rFonts w:ascii="Roboto" w:hAnsi="Roboto"/>
        </w:rPr>
        <w:t xml:space="preserve">and provided with the following </w:t>
      </w:r>
      <w:r>
        <w:rPr>
          <w:rFonts w:ascii="Roboto" w:hAnsi="Roboto"/>
        </w:rPr>
        <w:t>information:</w:t>
      </w:r>
    </w:p>
    <w:p w14:paraId="472ED998" w14:textId="0FB11F0E" w:rsidR="00A70C58" w:rsidRDefault="00A70C58" w:rsidP="00A70C58">
      <w:pPr>
        <w:pStyle w:val="Default"/>
        <w:numPr>
          <w:ilvl w:val="0"/>
          <w:numId w:val="28"/>
        </w:numPr>
        <w:spacing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>Q&amp;A ID</w:t>
      </w:r>
    </w:p>
    <w:p w14:paraId="1901114A" w14:textId="24CFCCED" w:rsidR="00A70C58" w:rsidRDefault="00A70C58" w:rsidP="00A70C58">
      <w:pPr>
        <w:pStyle w:val="Default"/>
        <w:numPr>
          <w:ilvl w:val="0"/>
          <w:numId w:val="28"/>
        </w:numPr>
        <w:spacing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>Q&amp;A text</w:t>
      </w:r>
    </w:p>
    <w:p w14:paraId="52F55C0A" w14:textId="0F7CCB8C" w:rsidR="00A70C58" w:rsidRDefault="00BA1767" w:rsidP="00A70C58">
      <w:pPr>
        <w:pStyle w:val="Default"/>
        <w:numPr>
          <w:ilvl w:val="0"/>
          <w:numId w:val="28"/>
        </w:numPr>
        <w:spacing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>List of EBA v</w:t>
      </w:r>
      <w:r w:rsidR="00A70C58">
        <w:rPr>
          <w:rFonts w:ascii="Roboto" w:hAnsi="Roboto"/>
        </w:rPr>
        <w:t>alidation</w:t>
      </w:r>
      <w:r>
        <w:rPr>
          <w:rFonts w:ascii="Roboto" w:hAnsi="Roboto"/>
        </w:rPr>
        <w:t xml:space="preserve"> rules being challenged</w:t>
      </w:r>
    </w:p>
    <w:p w14:paraId="3C9831C7" w14:textId="77777777" w:rsidR="00B31D4F" w:rsidRDefault="00B31D4F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7C25CCBF" w14:textId="711077B5" w:rsidR="00A70C58" w:rsidRDefault="00BA1767" w:rsidP="009F3A88">
      <w:pPr>
        <w:pStyle w:val="Default"/>
        <w:spacing w:line="276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In such instances, </w:t>
      </w:r>
      <w:r w:rsidR="00D56F60">
        <w:rPr>
          <w:rFonts w:ascii="Roboto" w:hAnsi="Roboto"/>
        </w:rPr>
        <w:t>a branch</w:t>
      </w:r>
      <w:r>
        <w:rPr>
          <w:rFonts w:ascii="Roboto" w:hAnsi="Roboto"/>
        </w:rPr>
        <w:t xml:space="preserve"> may temporarily submit modules with the failing checks pertaining to the pending EBA Q&amp;A, </w:t>
      </w:r>
      <w:proofErr w:type="gramStart"/>
      <w:r>
        <w:rPr>
          <w:rFonts w:ascii="Roboto" w:hAnsi="Roboto"/>
        </w:rPr>
        <w:t>as long as</w:t>
      </w:r>
      <w:proofErr w:type="gramEnd"/>
      <w:r>
        <w:rPr>
          <w:rFonts w:ascii="Roboto" w:hAnsi="Roboto"/>
        </w:rPr>
        <w:t xml:space="preserve"> the </w:t>
      </w:r>
      <w:r w:rsidR="00D56F60">
        <w:rPr>
          <w:rFonts w:ascii="Roboto" w:hAnsi="Roboto"/>
        </w:rPr>
        <w:t>branch</w:t>
      </w:r>
      <w:r>
        <w:rPr>
          <w:rFonts w:ascii="Roboto" w:hAnsi="Roboto"/>
        </w:rPr>
        <w:t xml:space="preserve"> also submits to the MFSA the template for providing justification on failed validation rules</w:t>
      </w:r>
      <w:r w:rsidR="00485848">
        <w:rPr>
          <w:rFonts w:ascii="Roboto" w:hAnsi="Roboto"/>
        </w:rPr>
        <w:t xml:space="preserve">, </w:t>
      </w:r>
      <w:proofErr w:type="gramStart"/>
      <w:r w:rsidR="00485848">
        <w:rPr>
          <w:rFonts w:ascii="Roboto" w:hAnsi="Roboto"/>
        </w:rPr>
        <w:t>making reference</w:t>
      </w:r>
      <w:proofErr w:type="gramEnd"/>
      <w:r w:rsidR="00485848">
        <w:rPr>
          <w:rFonts w:ascii="Roboto" w:hAnsi="Roboto"/>
        </w:rPr>
        <w:t xml:space="preserve"> to the pending Q&amp;A.</w:t>
      </w:r>
    </w:p>
    <w:p w14:paraId="44852162" w14:textId="77777777" w:rsidR="00312A95" w:rsidRDefault="00312A95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6651B689" w14:textId="77777777" w:rsidR="001F6974" w:rsidRDefault="001F6974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04B23994" w14:textId="77777777" w:rsidR="001F6974" w:rsidRDefault="001F6974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6117FFEA" w14:textId="77777777" w:rsidR="00056BEB" w:rsidRDefault="00056BEB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6B930938" w14:textId="77777777" w:rsidR="00056BEB" w:rsidRDefault="00056BEB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553E8693" w14:textId="77777777" w:rsidR="00056BEB" w:rsidRDefault="00056BEB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36D3B330" w14:textId="77777777" w:rsidR="00056BEB" w:rsidRDefault="00056BEB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4F26820D" w14:textId="77777777" w:rsidR="00056BEB" w:rsidRDefault="00056BEB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33CF8AAD" w14:textId="77777777" w:rsidR="00056BEB" w:rsidRDefault="00056BEB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122C6B04" w14:textId="77777777" w:rsidR="00056BEB" w:rsidRDefault="00056BEB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4D4E9995" w14:textId="77777777" w:rsidR="00056BEB" w:rsidRDefault="00056BEB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0E97C9AF" w14:textId="77777777" w:rsidR="00056BEB" w:rsidRDefault="00056BEB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3E008B38" w14:textId="77777777" w:rsidR="00056BEB" w:rsidRDefault="00056BEB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61BE14BF" w14:textId="77777777" w:rsidR="00056BEB" w:rsidRDefault="00056BEB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22B34E00" w14:textId="77777777" w:rsidR="00056BEB" w:rsidRDefault="00056BEB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78CBF90D" w14:textId="77777777" w:rsidR="001F6974" w:rsidRDefault="001F6974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4E622C51" w14:textId="77777777" w:rsidR="001F6974" w:rsidRDefault="001F6974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45B96DB0" w14:textId="77777777" w:rsidR="001F6974" w:rsidRPr="001F6974" w:rsidRDefault="001F6974" w:rsidP="001F6974">
      <w:pPr>
        <w:spacing w:before="240" w:line="360" w:lineRule="auto"/>
        <w:rPr>
          <w:bCs/>
          <w:szCs w:val="24"/>
          <w:lang w:val="en-US" w:eastAsia="en-GB"/>
        </w:rPr>
      </w:pPr>
    </w:p>
    <w:p w14:paraId="4CB8095A" w14:textId="77777777" w:rsidR="00C3410B" w:rsidRPr="00375CCE" w:rsidRDefault="00C3410B" w:rsidP="00C3410B">
      <w:pPr>
        <w:pStyle w:val="Heading1"/>
        <w:ind w:right="-46"/>
        <w:rPr>
          <w:b/>
          <w:bCs/>
        </w:rPr>
      </w:pPr>
      <w:bookmarkStart w:id="25" w:name="_Toc115687569"/>
      <w:bookmarkStart w:id="26" w:name="_Toc144193275"/>
      <w:r>
        <w:rPr>
          <w:b/>
          <w:bCs/>
        </w:rPr>
        <w:lastRenderedPageBreak/>
        <w:t>Annex I: XML Schema Specification for ECB Feedback</w:t>
      </w:r>
      <w:bookmarkEnd w:id="25"/>
      <w:bookmarkEnd w:id="26"/>
    </w:p>
    <w:p w14:paraId="4B4BA5F3" w14:textId="77777777" w:rsidR="00C3410B" w:rsidRDefault="00C3410B" w:rsidP="00C3410B">
      <w:pPr>
        <w:pStyle w:val="Default"/>
        <w:spacing w:line="276" w:lineRule="auto"/>
        <w:ind w:right="-46"/>
        <w:jc w:val="both"/>
        <w:rPr>
          <w:rFonts w:ascii="Roboto" w:hAnsi="Roboto"/>
        </w:rPr>
      </w:pPr>
    </w:p>
    <w:p w14:paraId="302A3677" w14:textId="77777777" w:rsidR="00C3410B" w:rsidRPr="00085FE5" w:rsidRDefault="00C3410B" w:rsidP="00C3410B">
      <w:pPr>
        <w:pStyle w:val="NormalWeb"/>
        <w:shd w:val="clear" w:color="auto" w:fill="FFFFFF"/>
        <w:tabs>
          <w:tab w:val="left" w:pos="142"/>
        </w:tabs>
        <w:spacing w:before="0" w:beforeAutospacing="0" w:after="225" w:afterAutospacing="0"/>
        <w:ind w:right="-46"/>
        <w:jc w:val="both"/>
      </w:pPr>
      <w:hyperlink r:id="rId31" w:history="1">
        <w:r w:rsidRPr="0083019B">
          <w:rPr>
            <w:rStyle w:val="Hyperlink"/>
            <w:rFonts w:ascii="Roboto" w:hAnsi="Roboto"/>
          </w:rPr>
          <w:t>Annex I</w:t>
        </w:r>
      </w:hyperlink>
      <w:r w:rsidRPr="009D7919">
        <w:rPr>
          <w:rFonts w:ascii="Roboto" w:hAnsi="Roboto"/>
        </w:rPr>
        <w:t xml:space="preserve"> is </w:t>
      </w:r>
      <w:r>
        <w:rPr>
          <w:rFonts w:ascii="Roboto" w:hAnsi="Roboto"/>
        </w:rPr>
        <w:t xml:space="preserve">also </w:t>
      </w:r>
      <w:r w:rsidRPr="009D7919">
        <w:rPr>
          <w:rFonts w:ascii="Roboto" w:hAnsi="Roboto"/>
        </w:rPr>
        <w:t xml:space="preserve">available </w:t>
      </w:r>
      <w:r>
        <w:rPr>
          <w:rFonts w:ascii="Roboto" w:hAnsi="Roboto"/>
        </w:rPr>
        <w:t>for download from</w:t>
      </w:r>
      <w:r w:rsidRPr="009D7919">
        <w:rPr>
          <w:rFonts w:ascii="Roboto" w:hAnsi="Roboto"/>
        </w:rPr>
        <w:t xml:space="preserve"> the </w:t>
      </w:r>
      <w:hyperlink r:id="rId32" w:anchor="CIs" w:history="1">
        <w:r w:rsidRPr="009D7919">
          <w:rPr>
            <w:rStyle w:val="Hyperlink"/>
            <w:rFonts w:asciiTheme="majorHAnsi" w:hAnsiTheme="majorHAnsi" w:cs="Arial"/>
          </w:rPr>
          <w:t>MFSA Supervisory Reporting Webpage</w:t>
        </w:r>
      </w:hyperlink>
      <w:r>
        <w:t>.</w:t>
      </w:r>
    </w:p>
    <w:p w14:paraId="5E784F3E" w14:textId="77777777" w:rsidR="00C3410B" w:rsidRDefault="00C3410B" w:rsidP="00C3410B">
      <w:pPr>
        <w:pStyle w:val="Default"/>
        <w:spacing w:line="276" w:lineRule="auto"/>
        <w:ind w:right="-46"/>
        <w:jc w:val="both"/>
        <w:rPr>
          <w:rFonts w:ascii="Roboto" w:hAnsi="Roboto"/>
        </w:rPr>
      </w:pPr>
    </w:p>
    <w:p w14:paraId="4884D976" w14:textId="77777777" w:rsidR="00C3410B" w:rsidRDefault="00C3410B" w:rsidP="00C3410B">
      <w:pPr>
        <w:pStyle w:val="Default"/>
        <w:spacing w:line="276" w:lineRule="auto"/>
        <w:ind w:right="-46"/>
        <w:jc w:val="both"/>
        <w:rPr>
          <w:rFonts w:ascii="Roboto" w:hAnsi="Roboto"/>
        </w:rPr>
      </w:pPr>
    </w:p>
    <w:p w14:paraId="2B9758D6" w14:textId="77777777" w:rsidR="00C3410B" w:rsidRDefault="00C3410B" w:rsidP="00C3410B">
      <w:pPr>
        <w:pStyle w:val="Default"/>
        <w:spacing w:line="276" w:lineRule="auto"/>
        <w:ind w:right="-46"/>
        <w:jc w:val="both"/>
        <w:rPr>
          <w:rFonts w:ascii="Roboto" w:hAnsi="Roboto"/>
        </w:rPr>
      </w:pPr>
    </w:p>
    <w:p w14:paraId="6837E2D4" w14:textId="77777777" w:rsidR="00C3410B" w:rsidRDefault="00C3410B" w:rsidP="00C3410B">
      <w:pPr>
        <w:pStyle w:val="Heading1"/>
        <w:ind w:right="-46"/>
        <w:rPr>
          <w:b/>
          <w:bCs/>
        </w:rPr>
      </w:pPr>
      <w:bookmarkStart w:id="27" w:name="_Toc115687570"/>
      <w:bookmarkStart w:id="28" w:name="_Toc144193276"/>
      <w:r>
        <w:rPr>
          <w:b/>
          <w:bCs/>
        </w:rPr>
        <w:t>Annex II: Template for Providing Justification on Failing Checks</w:t>
      </w:r>
      <w:bookmarkEnd w:id="27"/>
      <w:bookmarkEnd w:id="28"/>
    </w:p>
    <w:p w14:paraId="4305DE18" w14:textId="77777777" w:rsidR="00C3410B" w:rsidRDefault="00C3410B" w:rsidP="00C3410B">
      <w:pPr>
        <w:ind w:right="-46"/>
      </w:pPr>
    </w:p>
    <w:p w14:paraId="53261AF4" w14:textId="77777777" w:rsidR="00C3410B" w:rsidRPr="009D7919" w:rsidRDefault="00C3410B" w:rsidP="00C3410B">
      <w:pPr>
        <w:pStyle w:val="NormalWeb"/>
        <w:shd w:val="clear" w:color="auto" w:fill="FFFFFF"/>
        <w:tabs>
          <w:tab w:val="left" w:pos="142"/>
        </w:tabs>
        <w:spacing w:before="0" w:beforeAutospacing="0" w:after="225" w:afterAutospacing="0"/>
        <w:ind w:right="-46"/>
        <w:jc w:val="both"/>
        <w:rPr>
          <w:rStyle w:val="Hyperlink"/>
          <w:rFonts w:asciiTheme="majorHAnsi" w:hAnsiTheme="majorHAnsi" w:cs="Arial"/>
        </w:rPr>
      </w:pPr>
      <w:hyperlink r:id="rId33" w:history="1">
        <w:r w:rsidRPr="0083019B">
          <w:rPr>
            <w:rStyle w:val="Hyperlink"/>
            <w:rFonts w:ascii="Roboto" w:hAnsi="Roboto"/>
          </w:rPr>
          <w:t>Annex II</w:t>
        </w:r>
      </w:hyperlink>
      <w:r w:rsidRPr="009D7919">
        <w:rPr>
          <w:rFonts w:ascii="Roboto" w:hAnsi="Roboto"/>
        </w:rPr>
        <w:t xml:space="preserve"> is </w:t>
      </w:r>
      <w:r>
        <w:rPr>
          <w:rFonts w:ascii="Roboto" w:hAnsi="Roboto"/>
        </w:rPr>
        <w:t xml:space="preserve">also </w:t>
      </w:r>
      <w:r w:rsidRPr="009D7919">
        <w:rPr>
          <w:rFonts w:ascii="Roboto" w:hAnsi="Roboto"/>
        </w:rPr>
        <w:t xml:space="preserve">available </w:t>
      </w:r>
      <w:r>
        <w:rPr>
          <w:rFonts w:ascii="Roboto" w:hAnsi="Roboto"/>
        </w:rPr>
        <w:t>for download from</w:t>
      </w:r>
      <w:r w:rsidRPr="009D7919">
        <w:rPr>
          <w:rFonts w:ascii="Roboto" w:hAnsi="Roboto"/>
        </w:rPr>
        <w:t xml:space="preserve"> the </w:t>
      </w:r>
      <w:hyperlink r:id="rId34" w:anchor="CIs" w:history="1">
        <w:r w:rsidRPr="009D7919">
          <w:rPr>
            <w:rStyle w:val="Hyperlink"/>
            <w:rFonts w:asciiTheme="majorHAnsi" w:hAnsiTheme="majorHAnsi" w:cs="Arial"/>
          </w:rPr>
          <w:t>MFSA Supervisory Reporting Webpage</w:t>
        </w:r>
      </w:hyperlink>
      <w:r>
        <w:rPr>
          <w:rStyle w:val="Hyperlink"/>
          <w:rFonts w:asciiTheme="majorHAnsi" w:hAnsiTheme="majorHAnsi" w:cs="Arial"/>
          <w:u w:val="none"/>
        </w:rPr>
        <w:t>.</w:t>
      </w:r>
      <w:r w:rsidRPr="009D7919">
        <w:rPr>
          <w:rStyle w:val="Hyperlink"/>
          <w:rFonts w:asciiTheme="majorHAnsi" w:hAnsiTheme="majorHAnsi" w:cs="Arial"/>
        </w:rPr>
        <w:t xml:space="preserve"> </w:t>
      </w:r>
    </w:p>
    <w:p w14:paraId="4E1CAA15" w14:textId="7CBEA80D" w:rsidR="00920A95" w:rsidRDefault="00920A95" w:rsidP="00A70C58">
      <w:pPr>
        <w:pStyle w:val="ListParagraph"/>
        <w:spacing w:before="240" w:after="0" w:line="360" w:lineRule="auto"/>
        <w:ind w:left="426"/>
        <w:jc w:val="both"/>
        <w:rPr>
          <w:rFonts w:ascii="Myriad Pro Light" w:hAnsi="Myriad Pro Light"/>
          <w:bCs/>
          <w:sz w:val="24"/>
          <w:szCs w:val="24"/>
          <w:lang w:val="en-US" w:eastAsia="en-GB"/>
        </w:rPr>
      </w:pPr>
    </w:p>
    <w:p w14:paraId="39420557" w14:textId="14D3AA33" w:rsidR="00920A95" w:rsidRDefault="00920A95" w:rsidP="00A70C58">
      <w:pPr>
        <w:pStyle w:val="ListParagraph"/>
        <w:spacing w:before="240" w:after="0" w:line="360" w:lineRule="auto"/>
        <w:ind w:left="426"/>
        <w:jc w:val="both"/>
        <w:rPr>
          <w:rFonts w:ascii="Myriad Pro Light" w:hAnsi="Myriad Pro Light"/>
          <w:bCs/>
          <w:sz w:val="24"/>
          <w:szCs w:val="24"/>
          <w:lang w:val="en-US" w:eastAsia="en-GB"/>
        </w:rPr>
      </w:pPr>
    </w:p>
    <w:p w14:paraId="173515E3" w14:textId="0BF54A79" w:rsidR="00920A95" w:rsidRDefault="00920A95" w:rsidP="00A70C58">
      <w:pPr>
        <w:pStyle w:val="ListParagraph"/>
        <w:spacing w:before="240" w:after="0" w:line="360" w:lineRule="auto"/>
        <w:ind w:left="426"/>
        <w:jc w:val="both"/>
        <w:rPr>
          <w:rFonts w:ascii="Myriad Pro Light" w:hAnsi="Myriad Pro Light"/>
          <w:bCs/>
          <w:sz w:val="24"/>
          <w:szCs w:val="24"/>
          <w:lang w:val="en-US" w:eastAsia="en-GB"/>
        </w:rPr>
      </w:pPr>
    </w:p>
    <w:p w14:paraId="5C36AB4B" w14:textId="30BFC7EC" w:rsidR="00920A95" w:rsidRDefault="00920A95" w:rsidP="00A70C58">
      <w:pPr>
        <w:pStyle w:val="ListParagraph"/>
        <w:spacing w:before="240" w:after="0" w:line="360" w:lineRule="auto"/>
        <w:ind w:left="426"/>
        <w:jc w:val="both"/>
        <w:rPr>
          <w:rFonts w:ascii="Myriad Pro Light" w:hAnsi="Myriad Pro Light"/>
          <w:bCs/>
          <w:sz w:val="24"/>
          <w:szCs w:val="24"/>
          <w:lang w:val="en-US" w:eastAsia="en-GB"/>
        </w:rPr>
      </w:pPr>
    </w:p>
    <w:p w14:paraId="48656F8B" w14:textId="10C16552" w:rsidR="00920A95" w:rsidRDefault="00920A95" w:rsidP="00A70C58">
      <w:pPr>
        <w:pStyle w:val="ListParagraph"/>
        <w:spacing w:before="240" w:after="0" w:line="360" w:lineRule="auto"/>
        <w:ind w:left="426"/>
        <w:jc w:val="both"/>
        <w:rPr>
          <w:rFonts w:ascii="Myriad Pro Light" w:hAnsi="Myriad Pro Light"/>
          <w:bCs/>
          <w:sz w:val="24"/>
          <w:szCs w:val="24"/>
          <w:lang w:val="en-US" w:eastAsia="en-GB"/>
        </w:rPr>
      </w:pPr>
    </w:p>
    <w:p w14:paraId="6658C5DD" w14:textId="76ABAFA2" w:rsidR="00312A95" w:rsidRDefault="00312A95" w:rsidP="00A70C58">
      <w:pPr>
        <w:pStyle w:val="ListParagraph"/>
        <w:spacing w:before="240" w:after="0" w:line="360" w:lineRule="auto"/>
        <w:ind w:left="426"/>
        <w:jc w:val="both"/>
        <w:rPr>
          <w:rFonts w:ascii="Myriad Pro Light" w:hAnsi="Myriad Pro Light"/>
          <w:bCs/>
          <w:sz w:val="24"/>
          <w:szCs w:val="24"/>
          <w:lang w:val="en-US" w:eastAsia="en-GB"/>
        </w:rPr>
      </w:pPr>
    </w:p>
    <w:p w14:paraId="337DDFD3" w14:textId="097B8DA4" w:rsidR="00312A95" w:rsidRDefault="00312A95" w:rsidP="00A70C58">
      <w:pPr>
        <w:pStyle w:val="ListParagraph"/>
        <w:spacing w:before="240" w:after="0" w:line="360" w:lineRule="auto"/>
        <w:ind w:left="426"/>
        <w:jc w:val="both"/>
        <w:rPr>
          <w:rFonts w:ascii="Myriad Pro Light" w:hAnsi="Myriad Pro Light"/>
          <w:bCs/>
          <w:sz w:val="24"/>
          <w:szCs w:val="24"/>
          <w:lang w:val="en-US" w:eastAsia="en-GB"/>
        </w:rPr>
      </w:pPr>
    </w:p>
    <w:p w14:paraId="63F57D48" w14:textId="4F86145F" w:rsidR="00312A95" w:rsidRDefault="00312A95" w:rsidP="00A70C58">
      <w:pPr>
        <w:pStyle w:val="ListParagraph"/>
        <w:spacing w:before="240" w:after="0" w:line="360" w:lineRule="auto"/>
        <w:ind w:left="426"/>
        <w:jc w:val="both"/>
        <w:rPr>
          <w:rFonts w:ascii="Myriad Pro Light" w:hAnsi="Myriad Pro Light"/>
          <w:bCs/>
          <w:sz w:val="24"/>
          <w:szCs w:val="24"/>
          <w:lang w:val="en-US" w:eastAsia="en-GB"/>
        </w:rPr>
      </w:pPr>
    </w:p>
    <w:p w14:paraId="65C85B8C" w14:textId="3EA0529A" w:rsidR="00312A95" w:rsidRDefault="00312A95" w:rsidP="00A70C58">
      <w:pPr>
        <w:pStyle w:val="ListParagraph"/>
        <w:spacing w:before="240" w:after="0" w:line="360" w:lineRule="auto"/>
        <w:ind w:left="426"/>
        <w:jc w:val="both"/>
        <w:rPr>
          <w:rFonts w:ascii="Myriad Pro Light" w:hAnsi="Myriad Pro Light"/>
          <w:bCs/>
          <w:sz w:val="24"/>
          <w:szCs w:val="24"/>
          <w:lang w:val="en-US" w:eastAsia="en-GB"/>
        </w:rPr>
      </w:pPr>
    </w:p>
    <w:p w14:paraId="278DBE15" w14:textId="4F3C2B8F" w:rsidR="00312A95" w:rsidRDefault="00312A95" w:rsidP="00A70C58">
      <w:pPr>
        <w:pStyle w:val="ListParagraph"/>
        <w:spacing w:before="240" w:after="0" w:line="360" w:lineRule="auto"/>
        <w:ind w:left="426"/>
        <w:jc w:val="both"/>
        <w:rPr>
          <w:rFonts w:ascii="Myriad Pro Light" w:hAnsi="Myriad Pro Light"/>
          <w:bCs/>
          <w:sz w:val="24"/>
          <w:szCs w:val="24"/>
          <w:lang w:val="en-US" w:eastAsia="en-GB"/>
        </w:rPr>
      </w:pPr>
    </w:p>
    <w:p w14:paraId="525FE3CA" w14:textId="0AEC0570" w:rsidR="00312A95" w:rsidRDefault="00312A95" w:rsidP="00A70C58">
      <w:pPr>
        <w:pStyle w:val="ListParagraph"/>
        <w:spacing w:before="240" w:after="0" w:line="360" w:lineRule="auto"/>
        <w:ind w:left="426"/>
        <w:jc w:val="both"/>
        <w:rPr>
          <w:rFonts w:ascii="Myriad Pro Light" w:hAnsi="Myriad Pro Light"/>
          <w:bCs/>
          <w:sz w:val="24"/>
          <w:szCs w:val="24"/>
          <w:lang w:val="en-US" w:eastAsia="en-GB"/>
        </w:rPr>
      </w:pPr>
    </w:p>
    <w:p w14:paraId="1B9958DB" w14:textId="38936D0E" w:rsidR="00312A95" w:rsidRDefault="00312A95" w:rsidP="00A70C58">
      <w:pPr>
        <w:pStyle w:val="ListParagraph"/>
        <w:spacing w:before="240" w:after="0" w:line="360" w:lineRule="auto"/>
        <w:ind w:left="426"/>
        <w:jc w:val="both"/>
        <w:rPr>
          <w:rFonts w:ascii="Myriad Pro Light" w:hAnsi="Myriad Pro Light"/>
          <w:bCs/>
          <w:sz w:val="24"/>
          <w:szCs w:val="24"/>
          <w:lang w:val="en-US" w:eastAsia="en-GB"/>
        </w:rPr>
      </w:pPr>
    </w:p>
    <w:p w14:paraId="0ACB718E" w14:textId="78E0D7DA" w:rsidR="00312A95" w:rsidRDefault="00312A95" w:rsidP="00A70C58">
      <w:pPr>
        <w:pStyle w:val="ListParagraph"/>
        <w:spacing w:before="240" w:after="0" w:line="360" w:lineRule="auto"/>
        <w:ind w:left="426"/>
        <w:jc w:val="both"/>
        <w:rPr>
          <w:rFonts w:ascii="Myriad Pro Light" w:hAnsi="Myriad Pro Light"/>
          <w:bCs/>
          <w:sz w:val="24"/>
          <w:szCs w:val="24"/>
          <w:lang w:val="en-US" w:eastAsia="en-GB"/>
        </w:rPr>
      </w:pPr>
    </w:p>
    <w:p w14:paraId="64C5C44C" w14:textId="31096FCF" w:rsidR="00312A95" w:rsidRDefault="00312A95" w:rsidP="00A70C58">
      <w:pPr>
        <w:pStyle w:val="ListParagraph"/>
        <w:spacing w:before="240" w:after="0" w:line="360" w:lineRule="auto"/>
        <w:ind w:left="426"/>
        <w:jc w:val="both"/>
        <w:rPr>
          <w:rFonts w:ascii="Myriad Pro Light" w:hAnsi="Myriad Pro Light"/>
          <w:bCs/>
          <w:sz w:val="24"/>
          <w:szCs w:val="24"/>
          <w:lang w:val="en-US" w:eastAsia="en-GB"/>
        </w:rPr>
      </w:pPr>
    </w:p>
    <w:p w14:paraId="521313EB" w14:textId="780D1448" w:rsidR="00312A95" w:rsidRDefault="00312A95" w:rsidP="00A70C58">
      <w:pPr>
        <w:pStyle w:val="ListParagraph"/>
        <w:spacing w:before="240" w:after="0" w:line="360" w:lineRule="auto"/>
        <w:ind w:left="426"/>
        <w:jc w:val="both"/>
        <w:rPr>
          <w:rFonts w:ascii="Myriad Pro Light" w:hAnsi="Myriad Pro Light"/>
          <w:bCs/>
          <w:sz w:val="24"/>
          <w:szCs w:val="24"/>
          <w:lang w:val="en-US" w:eastAsia="en-GB"/>
        </w:rPr>
      </w:pPr>
    </w:p>
    <w:p w14:paraId="28CFFC87" w14:textId="77777777" w:rsidR="00312A95" w:rsidRDefault="00312A95" w:rsidP="00A70C58">
      <w:pPr>
        <w:pStyle w:val="ListParagraph"/>
        <w:spacing w:before="240" w:after="0" w:line="360" w:lineRule="auto"/>
        <w:ind w:left="426"/>
        <w:jc w:val="both"/>
        <w:rPr>
          <w:rFonts w:ascii="Myriad Pro Light" w:hAnsi="Myriad Pro Light"/>
          <w:bCs/>
          <w:sz w:val="24"/>
          <w:szCs w:val="24"/>
          <w:lang w:val="en-US" w:eastAsia="en-GB"/>
        </w:rPr>
      </w:pPr>
    </w:p>
    <w:p w14:paraId="731A9295" w14:textId="50B736DC" w:rsidR="00D71292" w:rsidRDefault="00D71292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1FC082F2" w14:textId="376C3C68" w:rsidR="00312A95" w:rsidRDefault="00312A95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4E5627FD" w14:textId="5A48F651" w:rsidR="00312A95" w:rsidRDefault="00312A95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3C1E605C" w14:textId="77777777" w:rsidR="00312A95" w:rsidRDefault="00312A95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1EDD2DC6" w14:textId="6C246AC2" w:rsidR="00D71292" w:rsidRDefault="00D71292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3AB4E499" w14:textId="77777777" w:rsidR="00D71292" w:rsidRPr="00A53437" w:rsidRDefault="00D71292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51C58F1E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23104B11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431C847F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3813D441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6BC28C77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21939CAE" w14:textId="1146C41A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36EE84F8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776FFC0D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1E257663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1E3B6A97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6874E64A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67B39101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6ECEB152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0A758E74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5AE6AEC3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5ECB58A3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3A145156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38812E34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4ED65230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0F1BD85A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3A47B12A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6B646223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0515B64E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</w:p>
    <w:p w14:paraId="2CFF7CDE" w14:textId="77777777" w:rsidR="009F3A88" w:rsidRPr="00A53437" w:rsidRDefault="009F3A88" w:rsidP="009F3A88">
      <w:pPr>
        <w:pStyle w:val="Default"/>
        <w:spacing w:line="276" w:lineRule="auto"/>
        <w:jc w:val="both"/>
        <w:rPr>
          <w:rFonts w:ascii="Roboto" w:hAnsi="Roboto"/>
        </w:rPr>
      </w:pPr>
      <w:r w:rsidRPr="00A53437">
        <w:rPr>
          <w:rFonts w:ascii="Roboto" w:eastAsia="Times New Roman" w:hAnsi="Roboto"/>
          <w:noProof/>
          <w:color w:val="9B3537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797783" wp14:editId="717161EF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8782756" cy="10882489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2756" cy="10882489"/>
                        </a:xfrm>
                        <a:prstGeom prst="rect">
                          <a:avLst/>
                        </a:prstGeom>
                        <a:solidFill>
                          <a:srgbClr val="0B1A3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BCE74" id="Rectangle 11" o:spid="_x0000_s1026" style="position:absolute;margin-left:0;margin-top:0;width:691.55pt;height:856.9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" fillcolor="#0b1a34" stroked="f" strokeweight="1pt">
                <w10:wrap anchorx="page" anchory="page"/>
              </v:rect>
            </w:pict>
          </mc:Fallback>
        </mc:AlternateContent>
      </w:r>
    </w:p>
    <w:p w14:paraId="606622C5" w14:textId="77777777" w:rsidR="009F3A88" w:rsidRPr="00A53437" w:rsidRDefault="009F3A88" w:rsidP="009F3A88">
      <w:pPr>
        <w:rPr>
          <w:rFonts w:ascii="Roboto" w:hAnsi="Roboto"/>
        </w:rPr>
      </w:pPr>
      <w:r w:rsidRPr="00A53437">
        <w:rPr>
          <w:rFonts w:ascii="Roboto" w:hAnsi="Roboto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D2D23A" wp14:editId="25C709FB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3124800" cy="1299600"/>
                <wp:effectExtent l="0" t="0" r="0" b="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00" cy="1299600"/>
                        </a:xfrm>
                        <a:prstGeom prst="rect">
                          <a:avLst/>
                        </a:prstGeom>
                        <a:solidFill>
                          <a:srgbClr val="0B1A34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0C1EC4" w14:textId="77777777" w:rsidR="009F3A88" w:rsidRPr="007131EE" w:rsidRDefault="009F3A88" w:rsidP="009F3A88">
                            <w:pPr>
                              <w:jc w:val="center"/>
                              <w:rPr>
                                <w:color w:val="EAD4BF"/>
                                <w:sz w:val="6"/>
                              </w:rPr>
                            </w:pPr>
                          </w:p>
                          <w:p w14:paraId="0F052EEE" w14:textId="77777777" w:rsidR="009F3A88" w:rsidRPr="007131EE" w:rsidRDefault="009F3A88" w:rsidP="009F3A88">
                            <w:pPr>
                              <w:jc w:val="center"/>
                              <w:rPr>
                                <w:color w:val="EAD4BF"/>
                                <w:sz w:val="6"/>
                              </w:rPr>
                            </w:pPr>
                          </w:p>
                          <w:p w14:paraId="54E61F53" w14:textId="77777777" w:rsidR="009F3A88" w:rsidRPr="00C06F43" w:rsidRDefault="009F3A88" w:rsidP="009F3A88">
                            <w:pPr>
                              <w:spacing w:line="360" w:lineRule="auto"/>
                              <w:jc w:val="center"/>
                              <w:rPr>
                                <w:rFonts w:ascii="Roboto" w:hAnsi="Roboto"/>
                                <w:color w:val="EAD4BF"/>
                              </w:rPr>
                            </w:pPr>
                            <w:r w:rsidRPr="00C06F43">
                              <w:rPr>
                                <w:rFonts w:ascii="Roboto" w:hAnsi="Roboto"/>
                                <w:color w:val="EAD4BF"/>
                              </w:rPr>
                              <w:t>Malta Financial Services Authority</w:t>
                            </w:r>
                          </w:p>
                          <w:p w14:paraId="1B4C9C34" w14:textId="77777777" w:rsidR="009F3A88" w:rsidRPr="00C06F43" w:rsidRDefault="009F3A88" w:rsidP="009F3A88">
                            <w:pPr>
                              <w:spacing w:line="360" w:lineRule="auto"/>
                              <w:jc w:val="center"/>
                              <w:rPr>
                                <w:rFonts w:ascii="Roboto" w:hAnsi="Roboto"/>
                                <w:color w:val="EAD4BF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C06F43">
                              <w:rPr>
                                <w:rFonts w:ascii="Roboto" w:hAnsi="Roboto"/>
                                <w:color w:val="EAD4BF"/>
                                <w:sz w:val="18"/>
                                <w:szCs w:val="18"/>
                              </w:rPr>
                              <w:t>Triq</w:t>
                            </w:r>
                            <w:proofErr w:type="spellEnd"/>
                            <w:r w:rsidRPr="00C06F43">
                              <w:rPr>
                                <w:rFonts w:ascii="Roboto" w:hAnsi="Roboto"/>
                                <w:color w:val="EAD4BF"/>
                                <w:sz w:val="18"/>
                                <w:szCs w:val="18"/>
                              </w:rPr>
                              <w:t xml:space="preserve"> L-</w:t>
                            </w:r>
                            <w:proofErr w:type="spellStart"/>
                            <w:r w:rsidRPr="00C06F43">
                              <w:rPr>
                                <w:rFonts w:ascii="Roboto" w:hAnsi="Roboto"/>
                                <w:color w:val="EAD4BF"/>
                                <w:sz w:val="18"/>
                                <w:szCs w:val="18"/>
                              </w:rPr>
                              <w:t>Imdina</w:t>
                            </w:r>
                            <w:proofErr w:type="spellEnd"/>
                            <w:r w:rsidRPr="00C06F43">
                              <w:rPr>
                                <w:rFonts w:ascii="Roboto" w:hAnsi="Roboto"/>
                                <w:color w:val="EAD4BF"/>
                                <w:sz w:val="18"/>
                                <w:szCs w:val="18"/>
                              </w:rPr>
                              <w:t>, Zone 1</w:t>
                            </w:r>
                          </w:p>
                          <w:p w14:paraId="651143B1" w14:textId="77777777" w:rsidR="009F3A88" w:rsidRPr="00C06F43" w:rsidRDefault="009F3A88" w:rsidP="009F3A88">
                            <w:pPr>
                              <w:spacing w:line="360" w:lineRule="auto"/>
                              <w:jc w:val="center"/>
                              <w:rPr>
                                <w:rFonts w:ascii="Roboto" w:hAnsi="Roboto"/>
                                <w:color w:val="EAD4BF"/>
                                <w:sz w:val="18"/>
                                <w:szCs w:val="18"/>
                              </w:rPr>
                            </w:pPr>
                            <w:r w:rsidRPr="00C06F43">
                              <w:rPr>
                                <w:rFonts w:ascii="Roboto" w:hAnsi="Roboto"/>
                                <w:color w:val="EAD4BF"/>
                                <w:sz w:val="18"/>
                                <w:szCs w:val="18"/>
                              </w:rPr>
                              <w:t>Central Business District, Birkirkara, CBD 1010, Malta</w:t>
                            </w:r>
                          </w:p>
                          <w:p w14:paraId="625EBE1B" w14:textId="77777777" w:rsidR="009F3A88" w:rsidRPr="00C06F43" w:rsidRDefault="009F3A88" w:rsidP="009F3A88">
                            <w:pPr>
                              <w:spacing w:line="360" w:lineRule="auto"/>
                              <w:jc w:val="center"/>
                              <w:rPr>
                                <w:rFonts w:ascii="Roboto" w:hAnsi="Roboto"/>
                                <w:color w:val="EAD4BF"/>
                                <w:sz w:val="18"/>
                                <w:szCs w:val="18"/>
                              </w:rPr>
                            </w:pPr>
                            <w:r w:rsidRPr="00C06F43">
                              <w:rPr>
                                <w:rFonts w:ascii="Roboto" w:hAnsi="Roboto"/>
                                <w:color w:val="EAD4BF"/>
                                <w:sz w:val="18"/>
                                <w:szCs w:val="18"/>
                              </w:rPr>
                              <w:t>communications@mfsa.mt</w:t>
                            </w:r>
                          </w:p>
                          <w:p w14:paraId="67B005B8" w14:textId="77777777" w:rsidR="009F3A88" w:rsidRPr="00C06F43" w:rsidRDefault="009F3A88" w:rsidP="009F3A88">
                            <w:pPr>
                              <w:spacing w:line="360" w:lineRule="auto"/>
                              <w:jc w:val="center"/>
                              <w:rPr>
                                <w:rFonts w:ascii="Roboto" w:hAnsi="Roboto"/>
                                <w:color w:val="EAD4BF"/>
                                <w:sz w:val="20"/>
                              </w:rPr>
                            </w:pPr>
                            <w:r w:rsidRPr="00C06F43">
                              <w:rPr>
                                <w:rFonts w:ascii="Roboto" w:hAnsi="Roboto"/>
                                <w:color w:val="EAD4BF"/>
                                <w:sz w:val="18"/>
                                <w:szCs w:val="18"/>
                              </w:rPr>
                              <w:t>www.mfsa.mt</w:t>
                            </w:r>
                            <w:r w:rsidRPr="00C06F43">
                              <w:rPr>
                                <w:rFonts w:ascii="Roboto" w:hAnsi="Roboto"/>
                              </w:rPr>
                              <w:t xml:space="preserve"> </w:t>
                            </w:r>
                            <w:hyperlink r:id="rId35" w:history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2D23A" id="Text Box 18" o:spid="_x0000_s1032" type="#_x0000_t202" style="position:absolute;left:0;text-align:left;margin-left:0;margin-top:0;width:246.05pt;height:102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" fillcolor="#0b1a34" stroked="f" strokeweight=".5pt">
                <v:textbox>
                  <w:txbxContent>
                    <w:p w14:paraId="7F0C1EC4" w14:textId="77777777" w:rsidR="009F3A88" w:rsidRPr="007131EE" w:rsidRDefault="009F3A88" w:rsidP="009F3A88">
                      <w:pPr>
                        <w:jc w:val="center"/>
                        <w:rPr>
                          <w:color w:val="EAD4BF"/>
                          <w:sz w:val="6"/>
                        </w:rPr>
                      </w:pPr>
                    </w:p>
                    <w:p w14:paraId="0F052EEE" w14:textId="77777777" w:rsidR="009F3A88" w:rsidRPr="007131EE" w:rsidRDefault="009F3A88" w:rsidP="009F3A88">
                      <w:pPr>
                        <w:jc w:val="center"/>
                        <w:rPr>
                          <w:color w:val="EAD4BF"/>
                          <w:sz w:val="6"/>
                        </w:rPr>
                      </w:pPr>
                    </w:p>
                    <w:p w14:paraId="54E61F53" w14:textId="77777777" w:rsidR="009F3A88" w:rsidRPr="00C06F43" w:rsidRDefault="009F3A88" w:rsidP="009F3A88">
                      <w:pPr>
                        <w:spacing w:line="360" w:lineRule="auto"/>
                        <w:jc w:val="center"/>
                        <w:rPr>
                          <w:rFonts w:ascii="Roboto" w:hAnsi="Roboto"/>
                          <w:color w:val="EAD4BF"/>
                        </w:rPr>
                      </w:pPr>
                      <w:r w:rsidRPr="00C06F43">
                        <w:rPr>
                          <w:rFonts w:ascii="Roboto" w:hAnsi="Roboto"/>
                          <w:color w:val="EAD4BF"/>
                        </w:rPr>
                        <w:t>Malta Financial Services Authority</w:t>
                      </w:r>
                    </w:p>
                    <w:p w14:paraId="1B4C9C34" w14:textId="77777777" w:rsidR="009F3A88" w:rsidRPr="00C06F43" w:rsidRDefault="009F3A88" w:rsidP="009F3A88">
                      <w:pPr>
                        <w:spacing w:line="360" w:lineRule="auto"/>
                        <w:jc w:val="center"/>
                        <w:rPr>
                          <w:rFonts w:ascii="Roboto" w:hAnsi="Roboto"/>
                          <w:color w:val="EAD4BF"/>
                          <w:sz w:val="18"/>
                          <w:szCs w:val="18"/>
                        </w:rPr>
                      </w:pPr>
                      <w:proofErr w:type="spellStart"/>
                      <w:r w:rsidRPr="00C06F43">
                        <w:rPr>
                          <w:rFonts w:ascii="Roboto" w:hAnsi="Roboto"/>
                          <w:color w:val="EAD4BF"/>
                          <w:sz w:val="18"/>
                          <w:szCs w:val="18"/>
                        </w:rPr>
                        <w:t>Triq</w:t>
                      </w:r>
                      <w:proofErr w:type="spellEnd"/>
                      <w:r w:rsidRPr="00C06F43">
                        <w:rPr>
                          <w:rFonts w:ascii="Roboto" w:hAnsi="Roboto"/>
                          <w:color w:val="EAD4BF"/>
                          <w:sz w:val="18"/>
                          <w:szCs w:val="18"/>
                        </w:rPr>
                        <w:t xml:space="preserve"> L-</w:t>
                      </w:r>
                      <w:proofErr w:type="spellStart"/>
                      <w:r w:rsidRPr="00C06F43">
                        <w:rPr>
                          <w:rFonts w:ascii="Roboto" w:hAnsi="Roboto"/>
                          <w:color w:val="EAD4BF"/>
                          <w:sz w:val="18"/>
                          <w:szCs w:val="18"/>
                        </w:rPr>
                        <w:t>Imdina</w:t>
                      </w:r>
                      <w:proofErr w:type="spellEnd"/>
                      <w:r w:rsidRPr="00C06F43">
                        <w:rPr>
                          <w:rFonts w:ascii="Roboto" w:hAnsi="Roboto"/>
                          <w:color w:val="EAD4BF"/>
                          <w:sz w:val="18"/>
                          <w:szCs w:val="18"/>
                        </w:rPr>
                        <w:t>, Zone 1</w:t>
                      </w:r>
                    </w:p>
                    <w:p w14:paraId="651143B1" w14:textId="77777777" w:rsidR="009F3A88" w:rsidRPr="00C06F43" w:rsidRDefault="009F3A88" w:rsidP="009F3A88">
                      <w:pPr>
                        <w:spacing w:line="360" w:lineRule="auto"/>
                        <w:jc w:val="center"/>
                        <w:rPr>
                          <w:rFonts w:ascii="Roboto" w:hAnsi="Roboto"/>
                          <w:color w:val="EAD4BF"/>
                          <w:sz w:val="18"/>
                          <w:szCs w:val="18"/>
                        </w:rPr>
                      </w:pPr>
                      <w:r w:rsidRPr="00C06F43">
                        <w:rPr>
                          <w:rFonts w:ascii="Roboto" w:hAnsi="Roboto"/>
                          <w:color w:val="EAD4BF"/>
                          <w:sz w:val="18"/>
                          <w:szCs w:val="18"/>
                        </w:rPr>
                        <w:t>Central Business District, Birkirkara, CBD 1010, Malta</w:t>
                      </w:r>
                    </w:p>
                    <w:p w14:paraId="625EBE1B" w14:textId="77777777" w:rsidR="009F3A88" w:rsidRPr="00C06F43" w:rsidRDefault="009F3A88" w:rsidP="009F3A88">
                      <w:pPr>
                        <w:spacing w:line="360" w:lineRule="auto"/>
                        <w:jc w:val="center"/>
                        <w:rPr>
                          <w:rFonts w:ascii="Roboto" w:hAnsi="Roboto"/>
                          <w:color w:val="EAD4BF"/>
                          <w:sz w:val="18"/>
                          <w:szCs w:val="18"/>
                        </w:rPr>
                      </w:pPr>
                      <w:r w:rsidRPr="00C06F43">
                        <w:rPr>
                          <w:rFonts w:ascii="Roboto" w:hAnsi="Roboto"/>
                          <w:color w:val="EAD4BF"/>
                          <w:sz w:val="18"/>
                          <w:szCs w:val="18"/>
                        </w:rPr>
                        <w:t>communications@mfsa.mt</w:t>
                      </w:r>
                    </w:p>
                    <w:p w14:paraId="67B005B8" w14:textId="77777777" w:rsidR="009F3A88" w:rsidRPr="00C06F43" w:rsidRDefault="009F3A88" w:rsidP="009F3A88">
                      <w:pPr>
                        <w:spacing w:line="360" w:lineRule="auto"/>
                        <w:jc w:val="center"/>
                        <w:rPr>
                          <w:rFonts w:ascii="Roboto" w:hAnsi="Roboto"/>
                          <w:color w:val="EAD4BF"/>
                          <w:sz w:val="20"/>
                        </w:rPr>
                      </w:pPr>
                      <w:r w:rsidRPr="00C06F43">
                        <w:rPr>
                          <w:rFonts w:ascii="Roboto" w:hAnsi="Roboto"/>
                          <w:color w:val="EAD4BF"/>
                          <w:sz w:val="18"/>
                          <w:szCs w:val="18"/>
                        </w:rPr>
                        <w:t>www.mfsa.mt</w:t>
                      </w:r>
                      <w:r w:rsidRPr="00C06F43">
                        <w:rPr>
                          <w:rFonts w:ascii="Roboto" w:hAnsi="Roboto"/>
                        </w:rPr>
                        <w:t xml:space="preserve"> </w:t>
                      </w:r>
                      <w:hyperlink r:id="rId36" w:history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950BC67" w14:textId="77777777" w:rsidR="009E0B89" w:rsidRPr="00557645" w:rsidRDefault="009E0B89" w:rsidP="00C9069B">
      <w:pPr>
        <w:rPr>
          <w:szCs w:val="24"/>
        </w:rPr>
      </w:pPr>
    </w:p>
    <w:sectPr w:rsidR="009E0B89" w:rsidRPr="00557645">
      <w:headerReference w:type="even" r:id="rId37"/>
      <w:headerReference w:type="default" r:id="rId38"/>
      <w:footerReference w:type="default" r:id="rId39"/>
      <w:headerReference w:type="first" r:id="rId4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E0D54" w14:textId="77777777" w:rsidR="00081CB9" w:rsidRDefault="00081CB9" w:rsidP="009E0B89">
      <w:r>
        <w:separator/>
      </w:r>
    </w:p>
  </w:endnote>
  <w:endnote w:type="continuationSeparator" w:id="0">
    <w:p w14:paraId="04619C2D" w14:textId="77777777" w:rsidR="00081CB9" w:rsidRDefault="00081CB9" w:rsidP="009E0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Estrangelo Edessa">
    <w:altName w:val="Segoe UI Historic"/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Myriad Pro Black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94234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068887" w14:textId="77777777" w:rsidR="00FB1512" w:rsidRDefault="009F3A88">
            <w:pPr>
              <w:pStyle w:val="Footer"/>
              <w:jc w:val="center"/>
            </w:pPr>
            <w:r w:rsidRPr="00A53437">
              <w:rPr>
                <w:rFonts w:ascii="Roboto" w:hAnsi="Roboto"/>
              </w:rPr>
              <w:t xml:space="preserve">Page </w:t>
            </w:r>
            <w:r w:rsidRPr="00A53437">
              <w:rPr>
                <w:rFonts w:ascii="Roboto" w:hAnsi="Roboto"/>
                <w:b/>
                <w:bCs/>
                <w:szCs w:val="24"/>
              </w:rPr>
              <w:fldChar w:fldCharType="begin"/>
            </w:r>
            <w:r w:rsidRPr="00A53437">
              <w:rPr>
                <w:rFonts w:ascii="Roboto" w:hAnsi="Roboto"/>
                <w:b/>
                <w:bCs/>
              </w:rPr>
              <w:instrText xml:space="preserve"> PAGE </w:instrText>
            </w:r>
            <w:r w:rsidRPr="00A53437">
              <w:rPr>
                <w:rFonts w:ascii="Roboto" w:hAnsi="Roboto"/>
                <w:b/>
                <w:bCs/>
                <w:szCs w:val="24"/>
              </w:rPr>
              <w:fldChar w:fldCharType="separate"/>
            </w:r>
            <w:r w:rsidRPr="00A53437">
              <w:rPr>
                <w:rFonts w:ascii="Roboto" w:hAnsi="Roboto"/>
                <w:b/>
                <w:bCs/>
                <w:noProof/>
              </w:rPr>
              <w:t>2</w:t>
            </w:r>
            <w:r w:rsidRPr="00A53437">
              <w:rPr>
                <w:rFonts w:ascii="Roboto" w:hAnsi="Roboto"/>
                <w:b/>
                <w:bCs/>
                <w:szCs w:val="24"/>
              </w:rPr>
              <w:fldChar w:fldCharType="end"/>
            </w:r>
            <w:r w:rsidRPr="00A53437">
              <w:rPr>
                <w:rFonts w:ascii="Roboto" w:hAnsi="Roboto"/>
              </w:rPr>
              <w:t xml:space="preserve"> of </w:t>
            </w:r>
            <w:r w:rsidRPr="00A53437">
              <w:rPr>
                <w:rFonts w:ascii="Roboto" w:hAnsi="Roboto"/>
                <w:b/>
                <w:bCs/>
                <w:szCs w:val="24"/>
              </w:rPr>
              <w:fldChar w:fldCharType="begin"/>
            </w:r>
            <w:r w:rsidRPr="00A53437">
              <w:rPr>
                <w:rFonts w:ascii="Roboto" w:hAnsi="Roboto"/>
                <w:b/>
                <w:bCs/>
              </w:rPr>
              <w:instrText xml:space="preserve"> NUMPAGES  </w:instrText>
            </w:r>
            <w:r w:rsidRPr="00A53437">
              <w:rPr>
                <w:rFonts w:ascii="Roboto" w:hAnsi="Roboto"/>
                <w:b/>
                <w:bCs/>
                <w:szCs w:val="24"/>
              </w:rPr>
              <w:fldChar w:fldCharType="separate"/>
            </w:r>
            <w:r w:rsidRPr="00A53437">
              <w:rPr>
                <w:rFonts w:ascii="Roboto" w:hAnsi="Roboto"/>
                <w:b/>
                <w:bCs/>
                <w:noProof/>
              </w:rPr>
              <w:t>2</w:t>
            </w:r>
            <w:r w:rsidRPr="00A53437">
              <w:rPr>
                <w:rFonts w:ascii="Roboto" w:hAnsi="Roboto"/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2B08C06" w14:textId="77777777" w:rsidR="00FB1512" w:rsidRPr="002B360E" w:rsidRDefault="00FB1512" w:rsidP="00A0379C">
    <w:pPr>
      <w:pStyle w:val="Footer"/>
      <w:tabs>
        <w:tab w:val="left" w:pos="709"/>
      </w:tabs>
      <w:jc w:val="right"/>
      <w:rPr>
        <w:smallCaps/>
        <w:color w:val="0B1A34"/>
        <w:sz w:val="20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03623" w14:textId="77777777" w:rsidR="00081CB9" w:rsidRDefault="00081CB9" w:rsidP="009E0B89">
      <w:r>
        <w:separator/>
      </w:r>
    </w:p>
  </w:footnote>
  <w:footnote w:type="continuationSeparator" w:id="0">
    <w:p w14:paraId="49325543" w14:textId="77777777" w:rsidR="00081CB9" w:rsidRDefault="00081CB9" w:rsidP="009E0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CB70E" w14:textId="7476B50F" w:rsidR="002655CF" w:rsidRDefault="00F77AC6">
    <w:pPr>
      <w:pStyle w:val="Header"/>
    </w:pPr>
    <w:r>
      <w:rPr>
        <w:noProof/>
      </w:rPr>
      <w:pict w14:anchorId="1639F7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95922" o:spid="_x0000_s1026" type="#_x0000_t136" style="position:absolute;left:0;text-align:left;margin-left:0;margin-top:0;width:489.45pt;height:146.8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roboto&quot;;font-size:1pt" string="For Testin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26B1" w14:textId="427097A7" w:rsidR="00FB1512" w:rsidRPr="009F54BB" w:rsidRDefault="00DD6ECA" w:rsidP="00A0379C">
    <w:pPr>
      <w:pStyle w:val="Header"/>
      <w:jc w:val="right"/>
      <w:rPr>
        <w:rFonts w:asciiTheme="majorHAnsi" w:hAnsiTheme="majorHAnsi"/>
        <w:color w:val="0B1A34"/>
        <w:sz w:val="18"/>
      </w:rPr>
    </w:pPr>
    <w:r w:rsidRPr="009F54BB">
      <w:rPr>
        <w:rFonts w:asciiTheme="majorHAnsi" w:hAnsiTheme="majorHAnsi"/>
        <w:noProof/>
        <w:color w:val="0B1A34"/>
        <w:sz w:val="18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AD9BF9" wp14:editId="6C20037D">
              <wp:simplePos x="0" y="0"/>
              <wp:positionH relativeFrom="margin">
                <wp:posOffset>0</wp:posOffset>
              </wp:positionH>
              <wp:positionV relativeFrom="paragraph">
                <wp:posOffset>50483</wp:posOffset>
              </wp:positionV>
              <wp:extent cx="3986213" cy="0"/>
              <wp:effectExtent l="0" t="0" r="0" b="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986213" cy="0"/>
                      </a:xfrm>
                      <a:prstGeom prst="line">
                        <a:avLst/>
                      </a:prstGeom>
                      <a:ln w="26670">
                        <a:solidFill>
                          <a:srgbClr val="EAD4B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543CBB" id="Straight Connector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4pt" to="313.9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" strokecolor="#ead4bf" strokeweight="2.1pt">
              <w10:wrap anchorx="margin"/>
            </v:line>
          </w:pict>
        </mc:Fallback>
      </mc:AlternateContent>
    </w:r>
    <w:r w:rsidR="007048F9" w:rsidRPr="009F54BB">
      <w:rPr>
        <w:rFonts w:asciiTheme="majorHAnsi" w:hAnsiTheme="majorHAnsi"/>
        <w:color w:val="0B1A34"/>
        <w:sz w:val="18"/>
      </w:rPr>
      <w:t xml:space="preserve">LH Portal for </w:t>
    </w:r>
    <w:r w:rsidR="000D21A8" w:rsidRPr="009F54BB">
      <w:rPr>
        <w:rFonts w:asciiTheme="majorHAnsi" w:hAnsiTheme="majorHAnsi"/>
        <w:color w:val="0B1A34"/>
        <w:sz w:val="18"/>
      </w:rPr>
      <w:t>Foreign Branches</w:t>
    </w:r>
  </w:p>
  <w:p w14:paraId="31682BD1" w14:textId="77777777" w:rsidR="00FB1512" w:rsidRPr="009F54BB" w:rsidRDefault="00FB1512" w:rsidP="00A0379C">
    <w:pPr>
      <w:pStyle w:val="Header"/>
      <w:jc w:val="right"/>
      <w:rPr>
        <w:rFonts w:asciiTheme="majorHAnsi" w:hAnsiTheme="majorHAnsi"/>
        <w:color w:val="0B1A34"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47915" w14:textId="39E5DD89" w:rsidR="002655CF" w:rsidRDefault="00F77AC6">
    <w:pPr>
      <w:pStyle w:val="Header"/>
    </w:pPr>
    <w:r>
      <w:rPr>
        <w:noProof/>
      </w:rPr>
      <w:pict w14:anchorId="2ABCE7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95921" o:spid="_x0000_s1025" type="#_x0000_t136" style="position:absolute;left:0;text-align:left;margin-left:0;margin-top:0;width:489.45pt;height:146.8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roboto&quot;;font-size:1pt" string="For Testin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9410B"/>
    <w:multiLevelType w:val="hybridMultilevel"/>
    <w:tmpl w:val="F80EEEBA"/>
    <w:lvl w:ilvl="0" w:tplc="080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6B04EC3"/>
    <w:multiLevelType w:val="hybridMultilevel"/>
    <w:tmpl w:val="C3B46DB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64655"/>
    <w:multiLevelType w:val="hybridMultilevel"/>
    <w:tmpl w:val="39EA3F22"/>
    <w:lvl w:ilvl="0" w:tplc="25B62E34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3" w15:restartNumberingAfterBreak="0">
    <w:nsid w:val="0EA741B4"/>
    <w:multiLevelType w:val="hybridMultilevel"/>
    <w:tmpl w:val="9648CA1C"/>
    <w:lvl w:ilvl="0" w:tplc="0809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108A2B04"/>
    <w:multiLevelType w:val="hybridMultilevel"/>
    <w:tmpl w:val="E15879E6"/>
    <w:lvl w:ilvl="0" w:tplc="0809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5" w15:restartNumberingAfterBreak="0">
    <w:nsid w:val="10B642FC"/>
    <w:multiLevelType w:val="hybridMultilevel"/>
    <w:tmpl w:val="0BFE8CC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6305E45"/>
    <w:multiLevelType w:val="hybridMultilevel"/>
    <w:tmpl w:val="72F6A764"/>
    <w:lvl w:ilvl="0" w:tplc="080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6B84907"/>
    <w:multiLevelType w:val="hybridMultilevel"/>
    <w:tmpl w:val="7096B10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A32EB"/>
    <w:multiLevelType w:val="hybridMultilevel"/>
    <w:tmpl w:val="55923E0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13C04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83476"/>
    <w:multiLevelType w:val="hybridMultilevel"/>
    <w:tmpl w:val="0FC8DF08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C4EEB"/>
    <w:multiLevelType w:val="hybridMultilevel"/>
    <w:tmpl w:val="C666DC16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63C4F9C"/>
    <w:multiLevelType w:val="hybridMultilevel"/>
    <w:tmpl w:val="9DD21D72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ED3B3D"/>
    <w:multiLevelType w:val="hybridMultilevel"/>
    <w:tmpl w:val="240098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978DE"/>
    <w:multiLevelType w:val="hybridMultilevel"/>
    <w:tmpl w:val="570E237E"/>
    <w:lvl w:ilvl="0" w:tplc="A13C046E">
      <w:start w:val="1"/>
      <w:numFmt w:val="bullet"/>
      <w:lvlText w:val="o"/>
      <w:lvlJc w:val="left"/>
      <w:pPr>
        <w:ind w:left="1268" w:hanging="360"/>
      </w:pPr>
      <w:rPr>
        <w:rFonts w:ascii="Courier New" w:hAnsi="Courier New" w:cs="Courier New" w:hint="default"/>
        <w:sz w:val="24"/>
        <w:szCs w:val="24"/>
      </w:rPr>
    </w:lvl>
    <w:lvl w:ilvl="1" w:tplc="FFFFFFFF">
      <w:start w:val="1"/>
      <w:numFmt w:val="bullet"/>
      <w:lvlText w:val=""/>
      <w:lvlJc w:val="left"/>
      <w:pPr>
        <w:ind w:left="19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15" w15:restartNumberingAfterBreak="0">
    <w:nsid w:val="40D746C3"/>
    <w:multiLevelType w:val="hybridMultilevel"/>
    <w:tmpl w:val="913AF6F6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53E0D98"/>
    <w:multiLevelType w:val="hybridMultilevel"/>
    <w:tmpl w:val="4E66249C"/>
    <w:lvl w:ilvl="0" w:tplc="080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7" w15:restartNumberingAfterBreak="0">
    <w:nsid w:val="4ED80D69"/>
    <w:multiLevelType w:val="hybridMultilevel"/>
    <w:tmpl w:val="583A3A3A"/>
    <w:lvl w:ilvl="0" w:tplc="0809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8" w15:restartNumberingAfterBreak="0">
    <w:nsid w:val="50FE6843"/>
    <w:multiLevelType w:val="hybridMultilevel"/>
    <w:tmpl w:val="68285E98"/>
    <w:lvl w:ilvl="0" w:tplc="1D1CFAB4">
      <w:start w:val="1"/>
      <w:numFmt w:val="lowerRoman"/>
      <w:lvlText w:val="%1."/>
      <w:lvlJc w:val="left"/>
      <w:pPr>
        <w:ind w:left="1080" w:hanging="720"/>
      </w:pPr>
      <w:rPr>
        <w:rFonts w:ascii="Roboto" w:hAnsi="Roboto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E642F"/>
    <w:multiLevelType w:val="hybridMultilevel"/>
    <w:tmpl w:val="485A390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B7071B"/>
    <w:multiLevelType w:val="hybridMultilevel"/>
    <w:tmpl w:val="3D00A18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1B579D7"/>
    <w:multiLevelType w:val="hybridMultilevel"/>
    <w:tmpl w:val="0C8E29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2A3B11"/>
    <w:multiLevelType w:val="hybridMultilevel"/>
    <w:tmpl w:val="0FC8DF08"/>
    <w:lvl w:ilvl="0" w:tplc="6B54130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8D10FD"/>
    <w:multiLevelType w:val="hybridMultilevel"/>
    <w:tmpl w:val="0FC8DF08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E6753"/>
    <w:multiLevelType w:val="hybridMultilevel"/>
    <w:tmpl w:val="3A5A10E6"/>
    <w:lvl w:ilvl="0" w:tplc="080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7CE22C04"/>
    <w:multiLevelType w:val="hybridMultilevel"/>
    <w:tmpl w:val="BC3CF398"/>
    <w:lvl w:ilvl="0" w:tplc="25B62E3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653635"/>
    <w:multiLevelType w:val="hybridMultilevel"/>
    <w:tmpl w:val="88B88210"/>
    <w:lvl w:ilvl="0" w:tplc="080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AD7CFE24">
      <w:numFmt w:val="bullet"/>
      <w:lvlText w:val="-"/>
      <w:lvlJc w:val="left"/>
      <w:pPr>
        <w:ind w:left="2149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F397ADC"/>
    <w:multiLevelType w:val="hybridMultilevel"/>
    <w:tmpl w:val="C96CAA56"/>
    <w:lvl w:ilvl="0" w:tplc="080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83219424">
    <w:abstractNumId w:val="6"/>
  </w:num>
  <w:num w:numId="2" w16cid:durableId="1944847754">
    <w:abstractNumId w:val="6"/>
  </w:num>
  <w:num w:numId="3" w16cid:durableId="796024374">
    <w:abstractNumId w:val="6"/>
  </w:num>
  <w:num w:numId="4" w16cid:durableId="247661466">
    <w:abstractNumId w:val="6"/>
  </w:num>
  <w:num w:numId="5" w16cid:durableId="1302613910">
    <w:abstractNumId w:val="6"/>
  </w:num>
  <w:num w:numId="6" w16cid:durableId="700715334">
    <w:abstractNumId w:val="6"/>
  </w:num>
  <w:num w:numId="7" w16cid:durableId="1939101563">
    <w:abstractNumId w:val="6"/>
  </w:num>
  <w:num w:numId="8" w16cid:durableId="517352916">
    <w:abstractNumId w:val="6"/>
  </w:num>
  <w:num w:numId="9" w16cid:durableId="3822287">
    <w:abstractNumId w:val="6"/>
  </w:num>
  <w:num w:numId="10" w16cid:durableId="1105812166">
    <w:abstractNumId w:val="6"/>
  </w:num>
  <w:num w:numId="11" w16cid:durableId="1892033261">
    <w:abstractNumId w:val="9"/>
  </w:num>
  <w:num w:numId="12" w16cid:durableId="191306615">
    <w:abstractNumId w:val="20"/>
  </w:num>
  <w:num w:numId="13" w16cid:durableId="729421800">
    <w:abstractNumId w:val="16"/>
  </w:num>
  <w:num w:numId="14" w16cid:durableId="816458143">
    <w:abstractNumId w:val="14"/>
  </w:num>
  <w:num w:numId="15" w16cid:durableId="602156316">
    <w:abstractNumId w:val="13"/>
  </w:num>
  <w:num w:numId="16" w16cid:durableId="1156842933">
    <w:abstractNumId w:val="24"/>
  </w:num>
  <w:num w:numId="17" w16cid:durableId="357269501">
    <w:abstractNumId w:val="0"/>
  </w:num>
  <w:num w:numId="18" w16cid:durableId="1551526899">
    <w:abstractNumId w:val="1"/>
  </w:num>
  <w:num w:numId="19" w16cid:durableId="369961040">
    <w:abstractNumId w:val="7"/>
  </w:num>
  <w:num w:numId="20" w16cid:durableId="83379894">
    <w:abstractNumId w:val="19"/>
  </w:num>
  <w:num w:numId="21" w16cid:durableId="1542210795">
    <w:abstractNumId w:val="2"/>
  </w:num>
  <w:num w:numId="22" w16cid:durableId="901528529">
    <w:abstractNumId w:val="18"/>
  </w:num>
  <w:num w:numId="23" w16cid:durableId="794636518">
    <w:abstractNumId w:val="26"/>
  </w:num>
  <w:num w:numId="24" w16cid:durableId="520123747">
    <w:abstractNumId w:val="22"/>
  </w:num>
  <w:num w:numId="25" w16cid:durableId="1535843615">
    <w:abstractNumId w:val="23"/>
  </w:num>
  <w:num w:numId="26" w16cid:durableId="1429424299">
    <w:abstractNumId w:val="10"/>
  </w:num>
  <w:num w:numId="27" w16cid:durableId="880048138">
    <w:abstractNumId w:val="27"/>
  </w:num>
  <w:num w:numId="28" w16cid:durableId="1510485044">
    <w:abstractNumId w:val="21"/>
  </w:num>
  <w:num w:numId="29" w16cid:durableId="1401951164">
    <w:abstractNumId w:val="12"/>
  </w:num>
  <w:num w:numId="30" w16cid:durableId="1145852477">
    <w:abstractNumId w:val="8"/>
  </w:num>
  <w:num w:numId="31" w16cid:durableId="41632892">
    <w:abstractNumId w:val="5"/>
  </w:num>
  <w:num w:numId="32" w16cid:durableId="959461098">
    <w:abstractNumId w:val="25"/>
  </w:num>
  <w:num w:numId="33" w16cid:durableId="1717854779">
    <w:abstractNumId w:val="3"/>
  </w:num>
  <w:num w:numId="34" w16cid:durableId="1703506654">
    <w:abstractNumId w:val="4"/>
  </w:num>
  <w:num w:numId="35" w16cid:durableId="607202692">
    <w:abstractNumId w:val="17"/>
  </w:num>
  <w:num w:numId="36" w16cid:durableId="1801343803">
    <w:abstractNumId w:val="15"/>
  </w:num>
  <w:num w:numId="37" w16cid:durableId="10111812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FAD"/>
    <w:rsid w:val="00005F0C"/>
    <w:rsid w:val="000166FE"/>
    <w:rsid w:val="00016BC7"/>
    <w:rsid w:val="000226B9"/>
    <w:rsid w:val="000331D5"/>
    <w:rsid w:val="00035B66"/>
    <w:rsid w:val="00036D0F"/>
    <w:rsid w:val="00040229"/>
    <w:rsid w:val="0004538B"/>
    <w:rsid w:val="00056BEB"/>
    <w:rsid w:val="000640A0"/>
    <w:rsid w:val="000665D4"/>
    <w:rsid w:val="000743B7"/>
    <w:rsid w:val="00081CB9"/>
    <w:rsid w:val="00082E23"/>
    <w:rsid w:val="00083E91"/>
    <w:rsid w:val="00090B8D"/>
    <w:rsid w:val="00096F5B"/>
    <w:rsid w:val="00097CFF"/>
    <w:rsid w:val="000A31D6"/>
    <w:rsid w:val="000C39EE"/>
    <w:rsid w:val="000D21A8"/>
    <w:rsid w:val="000E21DB"/>
    <w:rsid w:val="001009F8"/>
    <w:rsid w:val="0010772E"/>
    <w:rsid w:val="00110F59"/>
    <w:rsid w:val="00114490"/>
    <w:rsid w:val="00115F1E"/>
    <w:rsid w:val="00125871"/>
    <w:rsid w:val="00147E79"/>
    <w:rsid w:val="00162349"/>
    <w:rsid w:val="001825F2"/>
    <w:rsid w:val="00185AEC"/>
    <w:rsid w:val="001922EA"/>
    <w:rsid w:val="00192E1C"/>
    <w:rsid w:val="001A7865"/>
    <w:rsid w:val="001C4C33"/>
    <w:rsid w:val="001E150D"/>
    <w:rsid w:val="001E2997"/>
    <w:rsid w:val="001F4EDA"/>
    <w:rsid w:val="001F6974"/>
    <w:rsid w:val="001F7E52"/>
    <w:rsid w:val="002076E6"/>
    <w:rsid w:val="00221CB2"/>
    <w:rsid w:val="00222387"/>
    <w:rsid w:val="0022308A"/>
    <w:rsid w:val="00241AB8"/>
    <w:rsid w:val="002523E5"/>
    <w:rsid w:val="00254E1B"/>
    <w:rsid w:val="0025714F"/>
    <w:rsid w:val="002571C9"/>
    <w:rsid w:val="002655CF"/>
    <w:rsid w:val="002841F4"/>
    <w:rsid w:val="00296A7D"/>
    <w:rsid w:val="002B538B"/>
    <w:rsid w:val="002C0D4F"/>
    <w:rsid w:val="002C740E"/>
    <w:rsid w:val="002E1D76"/>
    <w:rsid w:val="002E4663"/>
    <w:rsid w:val="002F13F5"/>
    <w:rsid w:val="002F28A5"/>
    <w:rsid w:val="003047F4"/>
    <w:rsid w:val="00312A95"/>
    <w:rsid w:val="00313B54"/>
    <w:rsid w:val="003218C9"/>
    <w:rsid w:val="00332944"/>
    <w:rsid w:val="00332AD0"/>
    <w:rsid w:val="003407F1"/>
    <w:rsid w:val="00345FB9"/>
    <w:rsid w:val="00362F9A"/>
    <w:rsid w:val="00375CCE"/>
    <w:rsid w:val="003857BE"/>
    <w:rsid w:val="00390A8B"/>
    <w:rsid w:val="003B4FFC"/>
    <w:rsid w:val="003C34B7"/>
    <w:rsid w:val="003C3C68"/>
    <w:rsid w:val="003C5AC8"/>
    <w:rsid w:val="003D1C76"/>
    <w:rsid w:val="003E2310"/>
    <w:rsid w:val="00401F2D"/>
    <w:rsid w:val="0044657C"/>
    <w:rsid w:val="004630DA"/>
    <w:rsid w:val="00465458"/>
    <w:rsid w:val="004656D1"/>
    <w:rsid w:val="00471EA2"/>
    <w:rsid w:val="004822CA"/>
    <w:rsid w:val="00485848"/>
    <w:rsid w:val="0049681C"/>
    <w:rsid w:val="00497DF7"/>
    <w:rsid w:val="004B4276"/>
    <w:rsid w:val="004B7459"/>
    <w:rsid w:val="004E10E5"/>
    <w:rsid w:val="004E73CC"/>
    <w:rsid w:val="004F6919"/>
    <w:rsid w:val="005175F3"/>
    <w:rsid w:val="00523784"/>
    <w:rsid w:val="0052557F"/>
    <w:rsid w:val="00526F3E"/>
    <w:rsid w:val="005403DF"/>
    <w:rsid w:val="00547A3A"/>
    <w:rsid w:val="005559E5"/>
    <w:rsid w:val="005572CF"/>
    <w:rsid w:val="00557645"/>
    <w:rsid w:val="005858CA"/>
    <w:rsid w:val="0059318C"/>
    <w:rsid w:val="00594232"/>
    <w:rsid w:val="005A3DD4"/>
    <w:rsid w:val="005C3940"/>
    <w:rsid w:val="005D2F9B"/>
    <w:rsid w:val="005D3066"/>
    <w:rsid w:val="005F5587"/>
    <w:rsid w:val="006019FF"/>
    <w:rsid w:val="00607157"/>
    <w:rsid w:val="00631722"/>
    <w:rsid w:val="006329F5"/>
    <w:rsid w:val="00633140"/>
    <w:rsid w:val="00644739"/>
    <w:rsid w:val="00656FF4"/>
    <w:rsid w:val="006572AB"/>
    <w:rsid w:val="00672779"/>
    <w:rsid w:val="00682B7A"/>
    <w:rsid w:val="00694510"/>
    <w:rsid w:val="006A23EA"/>
    <w:rsid w:val="006C227D"/>
    <w:rsid w:val="006C2778"/>
    <w:rsid w:val="006C47FB"/>
    <w:rsid w:val="006C5651"/>
    <w:rsid w:val="006C6AB1"/>
    <w:rsid w:val="006E3C07"/>
    <w:rsid w:val="006E5472"/>
    <w:rsid w:val="006F6367"/>
    <w:rsid w:val="007048F9"/>
    <w:rsid w:val="00717377"/>
    <w:rsid w:val="00721425"/>
    <w:rsid w:val="00724842"/>
    <w:rsid w:val="00724BC1"/>
    <w:rsid w:val="0072506F"/>
    <w:rsid w:val="007253F8"/>
    <w:rsid w:val="00737199"/>
    <w:rsid w:val="00747FAD"/>
    <w:rsid w:val="007529CD"/>
    <w:rsid w:val="007613E2"/>
    <w:rsid w:val="007629E1"/>
    <w:rsid w:val="00763C59"/>
    <w:rsid w:val="0076626B"/>
    <w:rsid w:val="0077021E"/>
    <w:rsid w:val="00772DD2"/>
    <w:rsid w:val="00792791"/>
    <w:rsid w:val="007947C3"/>
    <w:rsid w:val="007B1567"/>
    <w:rsid w:val="007B2CF8"/>
    <w:rsid w:val="007C4ED2"/>
    <w:rsid w:val="007C5A8E"/>
    <w:rsid w:val="007D6CB8"/>
    <w:rsid w:val="007E1965"/>
    <w:rsid w:val="007F47B7"/>
    <w:rsid w:val="00811FAD"/>
    <w:rsid w:val="0081691A"/>
    <w:rsid w:val="00821D8A"/>
    <w:rsid w:val="00825A1A"/>
    <w:rsid w:val="008260BF"/>
    <w:rsid w:val="008311D5"/>
    <w:rsid w:val="008419E7"/>
    <w:rsid w:val="00842B9F"/>
    <w:rsid w:val="00863AFD"/>
    <w:rsid w:val="00863DA9"/>
    <w:rsid w:val="00871A0D"/>
    <w:rsid w:val="00874ECA"/>
    <w:rsid w:val="008778B7"/>
    <w:rsid w:val="00885B5C"/>
    <w:rsid w:val="00896126"/>
    <w:rsid w:val="0089695F"/>
    <w:rsid w:val="008A2BDE"/>
    <w:rsid w:val="008A6E8C"/>
    <w:rsid w:val="008B0541"/>
    <w:rsid w:val="008C35BF"/>
    <w:rsid w:val="009019C7"/>
    <w:rsid w:val="00907750"/>
    <w:rsid w:val="00920A95"/>
    <w:rsid w:val="00921CDA"/>
    <w:rsid w:val="00925EEA"/>
    <w:rsid w:val="0093300A"/>
    <w:rsid w:val="00942809"/>
    <w:rsid w:val="0094515E"/>
    <w:rsid w:val="00950A9F"/>
    <w:rsid w:val="00954CB2"/>
    <w:rsid w:val="00961637"/>
    <w:rsid w:val="00961BBD"/>
    <w:rsid w:val="00966105"/>
    <w:rsid w:val="00972195"/>
    <w:rsid w:val="00972D66"/>
    <w:rsid w:val="0098319A"/>
    <w:rsid w:val="009A7037"/>
    <w:rsid w:val="009B008B"/>
    <w:rsid w:val="009B2A38"/>
    <w:rsid w:val="009B32A2"/>
    <w:rsid w:val="009B6EC4"/>
    <w:rsid w:val="009C24B1"/>
    <w:rsid w:val="009D504D"/>
    <w:rsid w:val="009D62D0"/>
    <w:rsid w:val="009E0B89"/>
    <w:rsid w:val="009F3A88"/>
    <w:rsid w:val="009F54BB"/>
    <w:rsid w:val="009F5A81"/>
    <w:rsid w:val="009F705A"/>
    <w:rsid w:val="00A1098A"/>
    <w:rsid w:val="00A1648F"/>
    <w:rsid w:val="00A17C5A"/>
    <w:rsid w:val="00A230EA"/>
    <w:rsid w:val="00A2382D"/>
    <w:rsid w:val="00A27F69"/>
    <w:rsid w:val="00A43D88"/>
    <w:rsid w:val="00A54468"/>
    <w:rsid w:val="00A64C5A"/>
    <w:rsid w:val="00A664EC"/>
    <w:rsid w:val="00A70C58"/>
    <w:rsid w:val="00A818BE"/>
    <w:rsid w:val="00A836F1"/>
    <w:rsid w:val="00AA3335"/>
    <w:rsid w:val="00AA6426"/>
    <w:rsid w:val="00AB6BDB"/>
    <w:rsid w:val="00AC1F49"/>
    <w:rsid w:val="00AD1F2C"/>
    <w:rsid w:val="00AD68C8"/>
    <w:rsid w:val="00AE02ED"/>
    <w:rsid w:val="00AE5B3C"/>
    <w:rsid w:val="00B01096"/>
    <w:rsid w:val="00B135F9"/>
    <w:rsid w:val="00B16CCB"/>
    <w:rsid w:val="00B22B7F"/>
    <w:rsid w:val="00B23799"/>
    <w:rsid w:val="00B27B6C"/>
    <w:rsid w:val="00B30954"/>
    <w:rsid w:val="00B30AF6"/>
    <w:rsid w:val="00B31D4F"/>
    <w:rsid w:val="00B405BF"/>
    <w:rsid w:val="00B4326F"/>
    <w:rsid w:val="00B450D6"/>
    <w:rsid w:val="00B501B8"/>
    <w:rsid w:val="00B50875"/>
    <w:rsid w:val="00B70A3D"/>
    <w:rsid w:val="00B77484"/>
    <w:rsid w:val="00B83AEF"/>
    <w:rsid w:val="00BA1767"/>
    <w:rsid w:val="00BB03D8"/>
    <w:rsid w:val="00BB20E0"/>
    <w:rsid w:val="00BB3E0E"/>
    <w:rsid w:val="00BD1B19"/>
    <w:rsid w:val="00BD1E16"/>
    <w:rsid w:val="00BE10B8"/>
    <w:rsid w:val="00BE3E61"/>
    <w:rsid w:val="00BE43C2"/>
    <w:rsid w:val="00BE5812"/>
    <w:rsid w:val="00BE6971"/>
    <w:rsid w:val="00BE7E7C"/>
    <w:rsid w:val="00C107B0"/>
    <w:rsid w:val="00C1295D"/>
    <w:rsid w:val="00C2263C"/>
    <w:rsid w:val="00C258A3"/>
    <w:rsid w:val="00C3410B"/>
    <w:rsid w:val="00C40BA5"/>
    <w:rsid w:val="00C42D5D"/>
    <w:rsid w:val="00C433E8"/>
    <w:rsid w:val="00C43DC6"/>
    <w:rsid w:val="00C471A5"/>
    <w:rsid w:val="00C56F35"/>
    <w:rsid w:val="00C61DAE"/>
    <w:rsid w:val="00C66B99"/>
    <w:rsid w:val="00C75081"/>
    <w:rsid w:val="00C82802"/>
    <w:rsid w:val="00C9069B"/>
    <w:rsid w:val="00C95BA2"/>
    <w:rsid w:val="00C977E0"/>
    <w:rsid w:val="00CA4E18"/>
    <w:rsid w:val="00CB16D5"/>
    <w:rsid w:val="00CB3C57"/>
    <w:rsid w:val="00CB41F2"/>
    <w:rsid w:val="00CB780D"/>
    <w:rsid w:val="00CC4A2D"/>
    <w:rsid w:val="00CD2C23"/>
    <w:rsid w:val="00CD57A7"/>
    <w:rsid w:val="00CD5DF5"/>
    <w:rsid w:val="00CD6404"/>
    <w:rsid w:val="00CD670C"/>
    <w:rsid w:val="00CD6C5C"/>
    <w:rsid w:val="00CF4BCC"/>
    <w:rsid w:val="00D00685"/>
    <w:rsid w:val="00D041B3"/>
    <w:rsid w:val="00D05D25"/>
    <w:rsid w:val="00D279C3"/>
    <w:rsid w:val="00D371C4"/>
    <w:rsid w:val="00D40EAF"/>
    <w:rsid w:val="00D5699A"/>
    <w:rsid w:val="00D56AF9"/>
    <w:rsid w:val="00D56F60"/>
    <w:rsid w:val="00D601BD"/>
    <w:rsid w:val="00D6089F"/>
    <w:rsid w:val="00D71292"/>
    <w:rsid w:val="00D717E3"/>
    <w:rsid w:val="00D87C1E"/>
    <w:rsid w:val="00D965BE"/>
    <w:rsid w:val="00DB38F1"/>
    <w:rsid w:val="00DB5313"/>
    <w:rsid w:val="00DB63D8"/>
    <w:rsid w:val="00DC3F08"/>
    <w:rsid w:val="00DC7FB9"/>
    <w:rsid w:val="00DD02DB"/>
    <w:rsid w:val="00DD6ECA"/>
    <w:rsid w:val="00DD6EF1"/>
    <w:rsid w:val="00DE11DE"/>
    <w:rsid w:val="00DE1390"/>
    <w:rsid w:val="00DE1655"/>
    <w:rsid w:val="00DE578E"/>
    <w:rsid w:val="00DF6E94"/>
    <w:rsid w:val="00DF7986"/>
    <w:rsid w:val="00E06316"/>
    <w:rsid w:val="00E100C3"/>
    <w:rsid w:val="00E11F7D"/>
    <w:rsid w:val="00E14DB4"/>
    <w:rsid w:val="00E16F22"/>
    <w:rsid w:val="00E4159D"/>
    <w:rsid w:val="00E41AF7"/>
    <w:rsid w:val="00E50E6C"/>
    <w:rsid w:val="00E51AD8"/>
    <w:rsid w:val="00E52776"/>
    <w:rsid w:val="00E57413"/>
    <w:rsid w:val="00E817E4"/>
    <w:rsid w:val="00E94012"/>
    <w:rsid w:val="00EA4EBC"/>
    <w:rsid w:val="00EB3682"/>
    <w:rsid w:val="00EB5FFD"/>
    <w:rsid w:val="00EC1792"/>
    <w:rsid w:val="00EC2341"/>
    <w:rsid w:val="00EC303B"/>
    <w:rsid w:val="00ED3F0A"/>
    <w:rsid w:val="00EE08AE"/>
    <w:rsid w:val="00EE26F3"/>
    <w:rsid w:val="00EE2B05"/>
    <w:rsid w:val="00EE57BF"/>
    <w:rsid w:val="00EF6E00"/>
    <w:rsid w:val="00F03123"/>
    <w:rsid w:val="00F12E4D"/>
    <w:rsid w:val="00F172B2"/>
    <w:rsid w:val="00F33A09"/>
    <w:rsid w:val="00F53CFC"/>
    <w:rsid w:val="00F553C4"/>
    <w:rsid w:val="00F572D6"/>
    <w:rsid w:val="00F64A33"/>
    <w:rsid w:val="00F743C4"/>
    <w:rsid w:val="00F77AC6"/>
    <w:rsid w:val="00F8176E"/>
    <w:rsid w:val="00F83BE1"/>
    <w:rsid w:val="00F90FC5"/>
    <w:rsid w:val="00F93438"/>
    <w:rsid w:val="00FB1512"/>
    <w:rsid w:val="00FD07F2"/>
    <w:rsid w:val="00FE15C4"/>
    <w:rsid w:val="00FF00B9"/>
    <w:rsid w:val="00FF12D3"/>
    <w:rsid w:val="00FF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83FA1"/>
  <w15:chartTrackingRefBased/>
  <w15:docId w15:val="{96CE7BB4-5560-4A13-8F06-E7C949A0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1"/>
        <w:szCs w:val="21"/>
        <w:lang w:val="en-GB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A88"/>
    <w:pPr>
      <w:spacing w:after="0" w:line="240" w:lineRule="auto"/>
      <w:contextualSpacing/>
      <w:jc w:val="both"/>
    </w:pPr>
    <w:rPr>
      <w:rFonts w:ascii="Myriad Pro Light" w:hAnsi="Myriad Pro Light"/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3A88"/>
    <w:pPr>
      <w:keepNext/>
      <w:keepLines/>
      <w:spacing w:before="320" w:after="80"/>
      <w:contextualSpacing w:val="0"/>
      <w:jc w:val="left"/>
      <w:outlineLvl w:val="0"/>
    </w:pPr>
    <w:rPr>
      <w:rFonts w:asciiTheme="majorHAnsi" w:eastAsiaTheme="majorEastAsia" w:hAnsiTheme="majorHAnsi" w:cstheme="majorBidi"/>
      <w:color w:val="001038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3A88"/>
    <w:pPr>
      <w:keepNext/>
      <w:keepLines/>
      <w:spacing w:before="160" w:after="40"/>
      <w:contextualSpacing w:val="0"/>
      <w:jc w:val="left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0B89"/>
    <w:pPr>
      <w:keepNext/>
      <w:keepLines/>
      <w:spacing w:before="160"/>
      <w:contextualSpacing w:val="0"/>
      <w:jc w:val="left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E0B89"/>
    <w:pPr>
      <w:keepNext/>
      <w:keepLines/>
      <w:spacing w:before="80" w:line="300" w:lineRule="auto"/>
      <w:contextualSpacing w:val="0"/>
      <w:jc w:val="left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E0B89"/>
    <w:pPr>
      <w:keepNext/>
      <w:keepLines/>
      <w:spacing w:before="40" w:line="300" w:lineRule="auto"/>
      <w:contextualSpacing w:val="0"/>
      <w:jc w:val="left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E0B89"/>
    <w:pPr>
      <w:keepNext/>
      <w:keepLines/>
      <w:spacing w:before="40" w:line="300" w:lineRule="auto"/>
      <w:contextualSpacing w:val="0"/>
      <w:jc w:val="left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E0B89"/>
    <w:pPr>
      <w:keepNext/>
      <w:keepLines/>
      <w:spacing w:before="40" w:line="300" w:lineRule="auto"/>
      <w:contextualSpacing w:val="0"/>
      <w:jc w:val="left"/>
      <w:outlineLvl w:val="6"/>
    </w:pPr>
    <w:rPr>
      <w:rFonts w:asciiTheme="majorHAnsi" w:eastAsiaTheme="majorEastAsia" w:hAnsiTheme="majorHAnsi" w:cstheme="majorBidi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E0B89"/>
    <w:pPr>
      <w:keepNext/>
      <w:keepLines/>
      <w:spacing w:before="40" w:line="300" w:lineRule="auto"/>
      <w:contextualSpacing w:val="0"/>
      <w:jc w:val="left"/>
      <w:outlineLvl w:val="7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E0B89"/>
    <w:pPr>
      <w:keepNext/>
      <w:keepLines/>
      <w:spacing w:before="40" w:line="300" w:lineRule="auto"/>
      <w:contextualSpacing w:val="0"/>
      <w:jc w:val="left"/>
      <w:outlineLvl w:val="8"/>
    </w:pPr>
    <w:rPr>
      <w:rFonts w:asciiTheme="minorHAnsi" w:hAnsiTheme="minorHAnsi"/>
      <w:b/>
      <w:bCs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Sect1on"/>
    <w:link w:val="NoSpacingChar"/>
    <w:uiPriority w:val="1"/>
    <w:qFormat/>
    <w:rsid w:val="009E0B8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F3A88"/>
    <w:rPr>
      <w:rFonts w:asciiTheme="majorHAnsi" w:eastAsiaTheme="majorEastAsia" w:hAnsiTheme="majorHAnsi" w:cstheme="majorBidi"/>
      <w:color w:val="001038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F3A88"/>
    <w:rPr>
      <w:rFonts w:asciiTheme="majorHAnsi" w:eastAsiaTheme="majorEastAsia" w:hAnsiTheme="majorHAnsi" w:cstheme="majorBidi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E0B89"/>
    <w:pPr>
      <w:pBdr>
        <w:top w:val="single" w:sz="6" w:space="8" w:color="191919" w:themeColor="accent3"/>
        <w:bottom w:val="single" w:sz="6" w:space="8" w:color="191919" w:themeColor="accent3"/>
      </w:pBdr>
      <w:spacing w:after="400"/>
      <w:jc w:val="center"/>
    </w:pPr>
    <w:rPr>
      <w:rFonts w:asciiTheme="majorHAnsi" w:eastAsiaTheme="majorEastAsia" w:hAnsiTheme="majorHAnsi" w:cstheme="majorBidi"/>
      <w:caps/>
      <w:color w:val="001038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E0B89"/>
    <w:rPr>
      <w:rFonts w:asciiTheme="majorHAnsi" w:eastAsiaTheme="majorEastAsia" w:hAnsiTheme="majorHAnsi" w:cstheme="majorBidi"/>
      <w:caps/>
      <w:color w:val="001038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0B89"/>
    <w:pPr>
      <w:numPr>
        <w:ilvl w:val="1"/>
      </w:numPr>
      <w:spacing w:after="160" w:line="300" w:lineRule="auto"/>
      <w:contextualSpacing w:val="0"/>
      <w:jc w:val="center"/>
    </w:pPr>
    <w:rPr>
      <w:rFonts w:asciiTheme="minorHAnsi" w:hAnsiTheme="minorHAnsi"/>
      <w:color w:val="001038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0B89"/>
    <w:rPr>
      <w:color w:val="001038" w:themeColor="text2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9E0B89"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qFormat/>
    <w:rsid w:val="009E0B89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9E0B89"/>
    <w:rPr>
      <w:b/>
      <w:bCs/>
      <w:i/>
      <w:iCs/>
      <w:color w:val="auto"/>
    </w:rPr>
  </w:style>
  <w:style w:type="character" w:styleId="Strong">
    <w:name w:val="Strong"/>
    <w:basedOn w:val="DefaultParagraphFont"/>
    <w:uiPriority w:val="22"/>
    <w:qFormat/>
    <w:rsid w:val="009E0B89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E0B89"/>
    <w:pPr>
      <w:spacing w:before="160" w:after="160" w:line="300" w:lineRule="auto"/>
      <w:ind w:left="720" w:right="720"/>
      <w:contextualSpacing w:val="0"/>
      <w:jc w:val="center"/>
    </w:pPr>
    <w:rPr>
      <w:rFonts w:asciiTheme="minorHAnsi" w:hAnsiTheme="minorHAnsi"/>
      <w:i/>
      <w:iCs/>
      <w:color w:val="121212" w:themeColor="accent3" w:themeShade="BF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E0B89"/>
    <w:rPr>
      <w:i/>
      <w:iCs/>
      <w:color w:val="121212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0B89"/>
    <w:pPr>
      <w:spacing w:before="160" w:after="160" w:line="276" w:lineRule="auto"/>
      <w:ind w:left="936" w:right="936"/>
      <w:contextualSpacing w:val="0"/>
      <w:jc w:val="center"/>
    </w:pPr>
    <w:rPr>
      <w:rFonts w:asciiTheme="majorHAnsi" w:eastAsiaTheme="majorEastAsia" w:hAnsiTheme="majorHAnsi" w:cstheme="majorBidi"/>
      <w:caps/>
      <w:color w:val="D3A27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0B89"/>
    <w:rPr>
      <w:rFonts w:asciiTheme="majorHAnsi" w:eastAsiaTheme="majorEastAsia" w:hAnsiTheme="majorHAnsi" w:cstheme="majorBidi"/>
      <w:caps/>
      <w:color w:val="D3A270" w:themeColor="accent1" w:themeShade="BF"/>
      <w:sz w:val="28"/>
      <w:szCs w:val="28"/>
    </w:rPr>
  </w:style>
  <w:style w:type="character" w:styleId="SubtleReference">
    <w:name w:val="Subtle Reference"/>
    <w:basedOn w:val="DefaultParagraphFont"/>
    <w:uiPriority w:val="31"/>
    <w:qFormat/>
    <w:rsid w:val="009E0B8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E0B8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9E0B89"/>
    <w:rPr>
      <w:b/>
      <w:bCs/>
      <w:caps w:val="0"/>
      <w:smallCaps/>
      <w:spacing w:val="0"/>
    </w:rPr>
  </w:style>
  <w:style w:type="paragraph" w:styleId="ListParagraph">
    <w:name w:val="List Paragraph"/>
    <w:basedOn w:val="Normal"/>
    <w:uiPriority w:val="34"/>
    <w:qFormat/>
    <w:rsid w:val="006329F5"/>
    <w:pPr>
      <w:spacing w:after="160" w:line="300" w:lineRule="auto"/>
      <w:ind w:left="720"/>
      <w:jc w:val="left"/>
    </w:pPr>
    <w:rPr>
      <w:rFonts w:asciiTheme="minorHAnsi" w:hAnsiTheme="minorHAnsi"/>
      <w:sz w:val="21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rsid w:val="009E0B8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9E0B89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9E0B89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9E0B89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9E0B8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9E0B8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9E0B89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E0B89"/>
    <w:pPr>
      <w:spacing w:after="160"/>
      <w:contextualSpacing w:val="0"/>
      <w:jc w:val="left"/>
    </w:pPr>
    <w:rPr>
      <w:rFonts w:asciiTheme="minorHAnsi" w:hAnsiTheme="minorHAnsi"/>
      <w:b/>
      <w:bCs/>
      <w:color w:val="404040" w:themeColor="text1" w:themeTint="BF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9E0B89"/>
    <w:pPr>
      <w:outlineLvl w:val="9"/>
    </w:pPr>
  </w:style>
  <w:style w:type="character" w:customStyle="1" w:styleId="NoSpacingChar">
    <w:name w:val="No Spacing Char"/>
    <w:aliases w:val="Sect1on Char"/>
    <w:basedOn w:val="DefaultParagraphFont"/>
    <w:link w:val="NoSpacing"/>
    <w:uiPriority w:val="1"/>
    <w:rsid w:val="009F3A88"/>
  </w:style>
  <w:style w:type="paragraph" w:customStyle="1" w:styleId="Default">
    <w:name w:val="Default"/>
    <w:rsid w:val="009F3A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9F3A8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3A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3A88"/>
    <w:rPr>
      <w:rFonts w:ascii="Myriad Pro Light" w:hAnsi="Myriad Pro Light"/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9F3A8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3A88"/>
    <w:rPr>
      <w:rFonts w:ascii="Myriad Pro Light" w:hAnsi="Myriad Pro Light"/>
      <w:sz w:val="24"/>
      <w:szCs w:val="22"/>
    </w:rPr>
  </w:style>
  <w:style w:type="character" w:styleId="Hyperlink">
    <w:name w:val="Hyperlink"/>
    <w:uiPriority w:val="99"/>
    <w:unhideWhenUsed/>
    <w:rsid w:val="009F3A88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F3A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F3A88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9F3A88"/>
    <w:pPr>
      <w:spacing w:after="100"/>
      <w:ind w:left="480"/>
    </w:pPr>
  </w:style>
  <w:style w:type="character" w:styleId="UnresolvedMention">
    <w:name w:val="Unresolved Mention"/>
    <w:basedOn w:val="DefaultParagraphFont"/>
    <w:uiPriority w:val="99"/>
    <w:semiHidden/>
    <w:unhideWhenUsed/>
    <w:rsid w:val="009D504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63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3C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3C59"/>
    <w:rPr>
      <w:rFonts w:ascii="Myriad Pro Light" w:hAnsi="Myriad Pro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3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3C59"/>
    <w:rPr>
      <w:rFonts w:ascii="Myriad Pro Light" w:hAnsi="Myriad Pro Light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087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0875"/>
    <w:rPr>
      <w:rFonts w:ascii="Myriad Pro Light" w:hAnsi="Myriad Pro Ligh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087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312A95"/>
    <w:pPr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6A23EA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F93438"/>
    <w:pPr>
      <w:spacing w:after="0" w:line="240" w:lineRule="auto"/>
    </w:pPr>
    <w:rPr>
      <w:rFonts w:ascii="Myriad Pro Light" w:hAnsi="Myriad Pro Light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2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footer" Target="footer1.xml"/><Relationship Id="rId21" Type="http://schemas.openxmlformats.org/officeDocument/2006/relationships/image" Target="media/image13.png"/><Relationship Id="rId34" Type="http://schemas.openxmlformats.org/officeDocument/2006/relationships/hyperlink" Target="https://www.mfsa.mt/our-work/credit-institutions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0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yperlink" Target="https://www.mfsa.mt/our-work/credit-institutions/" TargetMode="External"/><Relationship Id="rId37" Type="http://schemas.openxmlformats.org/officeDocument/2006/relationships/header" Target="header1.xm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yperlink" Target="mailto:Bankingdata@mfsa.mt" TargetMode="External"/><Relationship Id="rId36" Type="http://schemas.openxmlformats.org/officeDocument/2006/relationships/hyperlink" Target="https://www.mfsa.com.mt/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yperlink" Target="https://www.mfsa.mt/wp-content/uploads/2022/11/Annex-I-XML-Schema-Specification-for-ECB-Feedback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hportal.mfsa.mt/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yperlink" Target="https://www.eba.europa.eu/single-rule-book-qa?p_p_id=questions_and_answers_WAR_questions_and_answersportlet&amp;p_p_lifecycle=0&amp;p_p_state=normal&amp;p_p_mode=view&amp;p_p_col_id=column-1&amp;p_p_col_pos=1&amp;p_p_col_count=2&amp;_questions_and_answers_WAR_questions_and_answersportlet_jspPage=%2Fhtml%2Fview.jsp&amp;_questions_and_answers_WAR_questions_and_answersportlet_viewTab=1" TargetMode="External"/><Relationship Id="rId35" Type="http://schemas.openxmlformats.org/officeDocument/2006/relationships/hyperlink" Target="https://www.mfsa.com.mt/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svg"/><Relationship Id="rId25" Type="http://schemas.openxmlformats.org/officeDocument/2006/relationships/image" Target="media/image17.png"/><Relationship Id="rId33" Type="http://schemas.openxmlformats.org/officeDocument/2006/relationships/hyperlink" Target="file:///C:\Users\azzoj002\AppData\Local\Microsoft\Windows\INetCache\Content.Outlook\06GFDHBR\wp-content\uploads\2022\11\Annex-II-Template-for-Providing-Justification-on-Failing-Checks.xlsx" TargetMode="External"/><Relationship Id="rId38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itl001\AppData\Roaming\Microsoft\Templates\04.2021%20-%20Rulebook%20Template.dotx" TargetMode="External"/></Relationships>
</file>

<file path=word/theme/theme1.xml><?xml version="1.0" encoding="utf-8"?>
<a:theme xmlns:a="http://schemas.openxmlformats.org/drawingml/2006/main" name="Office Theme">
  <a:themeElements>
    <a:clrScheme name="MFSA">
      <a:dk1>
        <a:sysClr val="windowText" lastClr="000000"/>
      </a:dk1>
      <a:lt1>
        <a:sysClr val="window" lastClr="FFFFFF"/>
      </a:lt1>
      <a:dk2>
        <a:srgbClr val="001038"/>
      </a:dk2>
      <a:lt2>
        <a:srgbClr val="CCCCC9"/>
      </a:lt2>
      <a:accent1>
        <a:srgbClr val="EDD9C4"/>
      </a:accent1>
      <a:accent2>
        <a:srgbClr val="60032A"/>
      </a:accent2>
      <a:accent3>
        <a:srgbClr val="191919"/>
      </a:accent3>
      <a:accent4>
        <a:srgbClr val="001038"/>
      </a:accent4>
      <a:accent5>
        <a:srgbClr val="EDD9C4"/>
      </a:accent5>
      <a:accent6>
        <a:srgbClr val="9DB5D3"/>
      </a:accent6>
      <a:hlink>
        <a:srgbClr val="0563C1"/>
      </a:hlink>
      <a:folHlink>
        <a:srgbClr val="954F72"/>
      </a:folHlink>
    </a:clrScheme>
    <a:fontScheme name="MFSA Roboto Fon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Glow Edge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B5197-5B33-46CE-BEA2-6FD232C6D70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fe0f525-e30b-42d4-87db-a2239187d737}" enabled="1" method="Privileged" siteId="{8410b6b8-f588-443a-9e60-c749811fbe5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04.2021 - Rulebook Template</Template>
  <TotalTime>7</TotalTime>
  <Pages>23</Pages>
  <Words>3220</Words>
  <Characters>18356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Darmanin</dc:creator>
  <cp:keywords/>
  <dc:description/>
  <cp:lastModifiedBy>Joanne Spiteri Azzopardi</cp:lastModifiedBy>
  <cp:revision>4</cp:revision>
  <cp:lastPrinted>2025-01-02T10:12:00Z</cp:lastPrinted>
  <dcterms:created xsi:type="dcterms:W3CDTF">2025-06-25T07:45:00Z</dcterms:created>
  <dcterms:modified xsi:type="dcterms:W3CDTF">2025-10-03T10:14:00Z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4ed3cd-5bc4-43c7-ab95-6e0ee679758f_Enabled">
    <vt:lpwstr>true</vt:lpwstr>
  </property>
  <property fmtid="{D5CDD505-2E9C-101B-9397-08002B2CF9AE}" pid="3" name="MSIP_Label_664ed3cd-5bc4-43c7-ab95-6e0ee679758f_SetDate">
    <vt:lpwstr>2023-08-21T12:41:57Z</vt:lpwstr>
  </property>
  <property fmtid="{D5CDD505-2E9C-101B-9397-08002B2CF9AE}" pid="4" name="MSIP_Label_664ed3cd-5bc4-43c7-ab95-6e0ee679758f_Method">
    <vt:lpwstr>Privileged</vt:lpwstr>
  </property>
  <property fmtid="{D5CDD505-2E9C-101B-9397-08002B2CF9AE}" pid="5" name="MSIP_Label_664ed3cd-5bc4-43c7-ab95-6e0ee679758f_Name">
    <vt:lpwstr>MFSA-Public</vt:lpwstr>
  </property>
  <property fmtid="{D5CDD505-2E9C-101B-9397-08002B2CF9AE}" pid="6" name="MSIP_Label_664ed3cd-5bc4-43c7-ab95-6e0ee679758f_SiteId">
    <vt:lpwstr>8410b6b8-f588-443a-9e60-c749811fbe5f</vt:lpwstr>
  </property>
  <property fmtid="{D5CDD505-2E9C-101B-9397-08002B2CF9AE}" pid="7" name="MSIP_Label_664ed3cd-5bc4-43c7-ab95-6e0ee679758f_ActionId">
    <vt:lpwstr>22f1e69d-ea88-4b38-b671-fc5798f83990</vt:lpwstr>
  </property>
  <property fmtid="{D5CDD505-2E9C-101B-9397-08002B2CF9AE}" pid="8" name="MSIP_Label_664ed3cd-5bc4-43c7-ab95-6e0ee679758f_ContentBits">
    <vt:lpwstr>1</vt:lpwstr>
  </property>
</Properties>
</file>